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7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7"/>
        <w:gridCol w:w="5617"/>
      </w:tblGrid>
      <w:tr>
        <w:trPr>
          <w:trHeight w:val="913" w:hRule="atLeast"/>
        </w:trPr>
        <w:tc>
          <w:tcPr>
            <w:tcW w:w="5477" w:type="dxa"/>
          </w:tcPr>
          <w:p>
            <w:pPr>
              <w:pStyle w:val="TableParagraph"/>
              <w:spacing w:line="548" w:lineRule="exact"/>
              <w:ind w:left="200"/>
              <w:rPr>
                <w:b/>
                <w:sz w:val="48"/>
              </w:rPr>
            </w:pPr>
            <w:r>
              <w:rPr>
                <w:b/>
                <w:sz w:val="48"/>
              </w:rPr>
              <w:t>Julia R. Drouin</w:t>
            </w: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Website: </w:t>
            </w:r>
            <w:hyperlink r:id="rId5">
              <w:r>
                <w:rPr>
                  <w:color w:val="002EFF"/>
                  <w:sz w:val="20"/>
                  <w:u w:val="single" w:color="002EFF"/>
                </w:rPr>
                <w:t>www.juliadrouin.com</w:t>
              </w:r>
              <w:r>
                <w:rPr>
                  <w:color w:val="002EFF"/>
                  <w:sz w:val="20"/>
                </w:rPr>
                <w:t> </w:t>
              </w:r>
            </w:hyperlink>
            <w:r>
              <w:rPr>
                <w:sz w:val="20"/>
              </w:rPr>
              <w:t>| Twitter: </w:t>
            </w:r>
            <w:hyperlink r:id="rId6">
              <w:r>
                <w:rPr>
                  <w:color w:val="002EFF"/>
                  <w:sz w:val="20"/>
                  <w:u w:val="single" w:color="002EFF"/>
                </w:rPr>
                <w:t>@JuliaDrouin</w:t>
              </w:r>
            </w:hyperlink>
          </w:p>
        </w:tc>
        <w:tc>
          <w:tcPr>
            <w:tcW w:w="5617" w:type="dxa"/>
          </w:tcPr>
          <w:p>
            <w:pPr>
              <w:pStyle w:val="TableParagraph"/>
              <w:ind w:left="535" w:right="203" w:firstLine="2000"/>
              <w:jc w:val="right"/>
              <w:rPr>
                <w:i/>
                <w:sz w:val="20"/>
              </w:rPr>
            </w:pPr>
            <w:r>
              <w:rPr>
                <w:i/>
                <w:color w:val="252525"/>
                <w:sz w:val="20"/>
              </w:rPr>
              <w:t>Assistant Professor</w:t>
            </w:r>
            <w:r>
              <w:rPr>
                <w:i/>
                <w:color w:val="252525"/>
                <w:spacing w:val="-12"/>
                <w:sz w:val="20"/>
              </w:rPr>
              <w:t> </w:t>
            </w:r>
            <w:r>
              <w:rPr>
                <w:i/>
                <w:color w:val="252525"/>
                <w:sz w:val="20"/>
              </w:rPr>
              <w:t>of</w:t>
            </w:r>
            <w:r>
              <w:rPr>
                <w:i/>
                <w:color w:val="252525"/>
                <w:spacing w:val="-6"/>
                <w:sz w:val="20"/>
              </w:rPr>
              <w:t> </w:t>
            </w:r>
            <w:r>
              <w:rPr>
                <w:i/>
                <w:color w:val="252525"/>
                <w:sz w:val="20"/>
              </w:rPr>
              <w:t>Audiology</w:t>
            </w:r>
            <w:r>
              <w:rPr>
                <w:i/>
                <w:color w:val="252525"/>
                <w:sz w:val="20"/>
              </w:rPr>
              <w:t> Department of Communication Sciences and</w:t>
            </w:r>
            <w:r>
              <w:rPr>
                <w:i/>
                <w:color w:val="252525"/>
                <w:spacing w:val="-27"/>
                <w:sz w:val="20"/>
              </w:rPr>
              <w:t> </w:t>
            </w:r>
            <w:r>
              <w:rPr>
                <w:i/>
                <w:color w:val="252525"/>
                <w:sz w:val="20"/>
              </w:rPr>
              <w:t>Disorders</w:t>
            </w:r>
          </w:p>
          <w:p>
            <w:pPr>
              <w:pStyle w:val="TableParagraph"/>
              <w:ind w:left="0" w:right="204"/>
              <w:jc w:val="right"/>
              <w:rPr>
                <w:i/>
                <w:sz w:val="20"/>
              </w:rPr>
            </w:pPr>
            <w:r>
              <w:rPr>
                <w:i/>
                <w:color w:val="252525"/>
                <w:sz w:val="20"/>
              </w:rPr>
              <w:t>California State University</w:t>
            </w:r>
            <w:r>
              <w:rPr>
                <w:i/>
                <w:color w:val="252525"/>
                <w:spacing w:val="-17"/>
                <w:sz w:val="20"/>
              </w:rPr>
              <w:t> </w:t>
            </w:r>
            <w:r>
              <w:rPr>
                <w:i/>
                <w:color w:val="252525"/>
                <w:sz w:val="20"/>
              </w:rPr>
              <w:t>Fullerton</w:t>
            </w:r>
          </w:p>
          <w:p>
            <w:pPr>
              <w:pStyle w:val="TableParagraph"/>
              <w:spacing w:line="210" w:lineRule="exact"/>
              <w:ind w:left="0" w:right="198"/>
              <w:jc w:val="right"/>
              <w:rPr>
                <w:sz w:val="20"/>
              </w:rPr>
            </w:pPr>
            <w:hyperlink r:id="rId7">
              <w:r>
                <w:rPr>
                  <w:color w:val="002EFF"/>
                  <w:spacing w:val="-1"/>
                  <w:sz w:val="20"/>
                  <w:u w:val="single" w:color="002EFF"/>
                </w:rPr>
                <w:t>judrouin@fullerton.edu</w:t>
              </w:r>
            </w:hyperlink>
          </w:p>
        </w:tc>
      </w:tr>
    </w:tbl>
    <w:p>
      <w:pPr>
        <w:pStyle w:val="BodyText"/>
        <w:rPr>
          <w:rFonts w:ascii="Times New Roman"/>
          <w:sz w:val="16"/>
        </w:rPr>
      </w:pPr>
    </w:p>
    <w:p>
      <w:pPr>
        <w:pStyle w:val="Heading1"/>
        <w:spacing w:before="91"/>
      </w:pPr>
      <w:r>
        <w:rPr/>
        <w:t>Education</w:t>
      </w:r>
    </w:p>
    <w:p>
      <w:pPr>
        <w:spacing w:before="255"/>
        <w:ind w:left="1020" w:right="1064" w:hanging="395"/>
        <w:jc w:val="left"/>
        <w:rPr>
          <w:sz w:val="24"/>
        </w:rPr>
      </w:pPr>
      <w:r>
        <w:rPr>
          <w:b/>
          <w:sz w:val="24"/>
        </w:rPr>
        <w:t>PhD, Speech, Language, and Hearing Sciences, </w:t>
      </w:r>
      <w:r>
        <w:rPr>
          <w:i/>
          <w:sz w:val="24"/>
        </w:rPr>
        <w:t>University of Connecticut </w:t>
      </w:r>
      <w:r>
        <w:rPr>
          <w:sz w:val="24"/>
        </w:rPr>
        <w:t>(Obtained 2020) Dissertation: “Perceptual Learning of Noise-Vocoded Speech”</w:t>
      </w:r>
    </w:p>
    <w:p>
      <w:pPr>
        <w:spacing w:line="275" w:lineRule="exact" w:before="0"/>
        <w:ind w:left="1020" w:right="0" w:firstLine="0"/>
        <w:jc w:val="left"/>
        <w:rPr>
          <w:sz w:val="24"/>
        </w:rPr>
      </w:pPr>
      <w:r>
        <w:rPr>
          <w:sz w:val="24"/>
        </w:rPr>
        <w:t>Certificate: Neurobiology of Language</w:t>
      </w:r>
    </w:p>
    <w:p>
      <w:pPr>
        <w:pStyle w:val="BodyText"/>
        <w:spacing w:before="10"/>
        <w:rPr>
          <w:sz w:val="23"/>
        </w:rPr>
      </w:pPr>
    </w:p>
    <w:p>
      <w:pPr>
        <w:spacing w:line="242" w:lineRule="auto" w:before="0"/>
        <w:ind w:left="985" w:right="2225" w:hanging="360"/>
        <w:jc w:val="left"/>
        <w:rPr>
          <w:sz w:val="24"/>
        </w:rPr>
      </w:pPr>
      <w:r>
        <w:rPr>
          <w:b/>
          <w:sz w:val="24"/>
        </w:rPr>
        <w:t>AuD, Clinical Doctorate of Audiology, </w:t>
      </w:r>
      <w:r>
        <w:rPr>
          <w:i/>
          <w:sz w:val="24"/>
        </w:rPr>
        <w:t>University of Connecticut </w:t>
      </w:r>
      <w:r>
        <w:rPr>
          <w:sz w:val="24"/>
        </w:rPr>
        <w:t>(Obtained 2020) Clinical Residency: Yale School of Medicine (Hearing &amp; Balance Center)</w:t>
      </w:r>
    </w:p>
    <w:p>
      <w:pPr>
        <w:pStyle w:val="BodyText"/>
        <w:spacing w:before="8"/>
        <w:rPr>
          <w:sz w:val="23"/>
        </w:rPr>
      </w:pPr>
    </w:p>
    <w:p>
      <w:pPr>
        <w:spacing w:line="276" w:lineRule="exact" w:before="0"/>
        <w:ind w:left="625" w:right="0" w:firstLine="0"/>
        <w:jc w:val="left"/>
        <w:rPr>
          <w:sz w:val="24"/>
        </w:rPr>
      </w:pPr>
      <w:r>
        <w:rPr>
          <w:b/>
          <w:sz w:val="24"/>
        </w:rPr>
        <w:t>BA, Magna Cum Laude with Honors</w:t>
      </w:r>
      <w:r>
        <w:rPr>
          <w:sz w:val="24"/>
        </w:rPr>
        <w:t>, </w:t>
      </w:r>
      <w:r>
        <w:rPr>
          <w:i/>
          <w:sz w:val="24"/>
        </w:rPr>
        <w:t>University of Connecticut (</w:t>
      </w:r>
      <w:r>
        <w:rPr>
          <w:sz w:val="24"/>
        </w:rPr>
        <w:t>Obtained 2014)</w:t>
      </w:r>
    </w:p>
    <w:p>
      <w:pPr>
        <w:spacing w:before="0"/>
        <w:ind w:left="955" w:right="1223" w:firstLine="30"/>
        <w:jc w:val="left"/>
        <w:rPr>
          <w:sz w:val="24"/>
        </w:rPr>
      </w:pPr>
      <w:r>
        <w:rPr>
          <w:sz w:val="24"/>
        </w:rPr>
        <w:t>Majors: Psychology; Speech, Language and Hearing Sciences; Minor: Cognitive Science Honors Thesis: “The new normal: Goodness judgments of non-invariant speech”</w:t>
      </w:r>
    </w:p>
    <w:p>
      <w:pPr>
        <w:pStyle w:val="BodyText"/>
        <w:rPr>
          <w:sz w:val="26"/>
        </w:rPr>
      </w:pPr>
    </w:p>
    <w:p>
      <w:pPr>
        <w:spacing w:before="211"/>
        <w:ind w:left="300" w:right="0" w:firstLine="0"/>
        <w:jc w:val="left"/>
        <w:rPr>
          <w:b/>
          <w:sz w:val="28"/>
        </w:rPr>
      </w:pPr>
      <w:r>
        <w:rPr>
          <w:b/>
          <w:sz w:val="28"/>
        </w:rPr>
        <w:t>Honors and Awards</w:t>
      </w:r>
    </w:p>
    <w:p>
      <w:pPr>
        <w:pStyle w:val="BodyText"/>
        <w:spacing w:before="2" w:after="1"/>
        <w:rPr>
          <w:b/>
          <w:sz w:val="23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4"/>
        <w:gridCol w:w="1572"/>
      </w:tblGrid>
      <w:tr>
        <w:trPr>
          <w:trHeight w:val="276" w:hRule="atLeast"/>
        </w:trPr>
        <w:tc>
          <w:tcPr>
            <w:tcW w:w="965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80" w:val="left" w:leader="none"/>
              </w:tabs>
              <w:spacing w:line="246" w:lineRule="exact" w:before="0" w:after="0"/>
              <w:ind w:left="380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Teaching Commendation, Provost’s Office, University of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Connecticut</w:t>
            </w:r>
          </w:p>
        </w:tc>
        <w:tc>
          <w:tcPr>
            <w:tcW w:w="1572" w:type="dxa"/>
          </w:tcPr>
          <w:p>
            <w:pPr>
              <w:pStyle w:val="TableParagraph"/>
              <w:spacing w:line="246" w:lineRule="exact"/>
              <w:ind w:left="630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>
        <w:trPr>
          <w:trHeight w:val="309" w:hRule="atLeast"/>
        </w:trPr>
        <w:tc>
          <w:tcPr>
            <w:tcW w:w="965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80" w:val="left" w:leader="none"/>
              </w:tabs>
              <w:spacing w:line="243" w:lineRule="exact" w:before="46" w:after="0"/>
              <w:ind w:left="380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PhD Scholarship, Council of Academic Programs in Communication Sciences and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Disorders</w:t>
            </w:r>
          </w:p>
        </w:tc>
        <w:tc>
          <w:tcPr>
            <w:tcW w:w="1572" w:type="dxa"/>
          </w:tcPr>
          <w:p>
            <w:pPr>
              <w:pStyle w:val="TableParagraph"/>
              <w:spacing w:before="11"/>
              <w:ind w:left="630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295" w:hRule="atLeast"/>
        </w:trPr>
        <w:tc>
          <w:tcPr>
            <w:tcW w:w="965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80" w:val="left" w:leader="none"/>
              </w:tabs>
              <w:spacing w:line="243" w:lineRule="exact" w:before="32" w:after="0"/>
              <w:ind w:left="380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Doctoral Student Travel Award, University of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Connecticut</w:t>
            </w:r>
          </w:p>
        </w:tc>
        <w:tc>
          <w:tcPr>
            <w:tcW w:w="1572" w:type="dxa"/>
          </w:tcPr>
          <w:p>
            <w:pPr>
              <w:pStyle w:val="TableParagraph"/>
              <w:spacing w:line="245" w:lineRule="exact"/>
              <w:ind w:left="630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290" w:hRule="atLeast"/>
        </w:trPr>
        <w:tc>
          <w:tcPr>
            <w:tcW w:w="9654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80" w:val="left" w:leader="none"/>
              </w:tabs>
              <w:spacing w:line="243" w:lineRule="exact" w:before="27" w:after="0"/>
              <w:ind w:left="380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Teaching Commendation, Provost’s Office, University of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Connecticut</w:t>
            </w:r>
          </w:p>
        </w:tc>
        <w:tc>
          <w:tcPr>
            <w:tcW w:w="1572" w:type="dxa"/>
          </w:tcPr>
          <w:p>
            <w:pPr>
              <w:pStyle w:val="TableParagraph"/>
              <w:spacing w:line="245" w:lineRule="exact"/>
              <w:ind w:left="630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295" w:hRule="atLeast"/>
        </w:trPr>
        <w:tc>
          <w:tcPr>
            <w:tcW w:w="9654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80" w:val="left" w:leader="none"/>
              </w:tabs>
              <w:spacing w:line="243" w:lineRule="exact" w:before="32" w:after="0"/>
              <w:ind w:left="380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Teaching Commendation, Provost’s Office, University of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Connecticut</w:t>
            </w:r>
          </w:p>
        </w:tc>
        <w:tc>
          <w:tcPr>
            <w:tcW w:w="1572" w:type="dxa"/>
          </w:tcPr>
          <w:p>
            <w:pPr>
              <w:pStyle w:val="TableParagraph"/>
              <w:spacing w:line="245" w:lineRule="exact"/>
              <w:ind w:left="630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295" w:hRule="atLeast"/>
        </w:trPr>
        <w:tc>
          <w:tcPr>
            <w:tcW w:w="9654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80" w:val="left" w:leader="none"/>
              </w:tabs>
              <w:spacing w:line="243" w:lineRule="exact" w:before="32" w:after="0"/>
              <w:ind w:left="380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Graduate Summer Fellowship, Connecticut Institute for the Brain and the Cognitive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Sciences</w:t>
            </w:r>
          </w:p>
        </w:tc>
        <w:tc>
          <w:tcPr>
            <w:tcW w:w="1572" w:type="dxa"/>
          </w:tcPr>
          <w:p>
            <w:pPr>
              <w:pStyle w:val="TableParagraph"/>
              <w:spacing w:line="245" w:lineRule="exact"/>
              <w:ind w:left="630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>
        <w:trPr>
          <w:trHeight w:val="290" w:hRule="atLeast"/>
        </w:trPr>
        <w:tc>
          <w:tcPr>
            <w:tcW w:w="9654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80" w:val="left" w:leader="none"/>
              </w:tabs>
              <w:spacing w:line="243" w:lineRule="exact" w:before="27" w:after="0"/>
              <w:ind w:left="380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Training Course in fMRI, National Institutes of Health, University of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Michigan</w:t>
            </w:r>
          </w:p>
        </w:tc>
        <w:tc>
          <w:tcPr>
            <w:tcW w:w="1572" w:type="dxa"/>
          </w:tcPr>
          <w:p>
            <w:pPr>
              <w:pStyle w:val="TableParagraph"/>
              <w:spacing w:line="245" w:lineRule="exact"/>
              <w:ind w:left="630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</w:tr>
      <w:tr>
        <w:trPr>
          <w:trHeight w:val="539" w:hRule="atLeast"/>
        </w:trPr>
        <w:tc>
          <w:tcPr>
            <w:tcW w:w="9654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80" w:val="left" w:leader="none"/>
              </w:tabs>
              <w:spacing w:line="250" w:lineRule="exact" w:before="38" w:after="0"/>
              <w:ind w:left="560" w:right="678" w:hanging="360"/>
              <w:jc w:val="left"/>
              <w:rPr>
                <w:sz w:val="22"/>
              </w:rPr>
            </w:pPr>
            <w:r>
              <w:rPr>
                <w:sz w:val="22"/>
              </w:rPr>
              <w:t>Integrative Graduate Education and Research Traineeship (IGERT) Fellowship,</w:t>
            </w:r>
            <w:r>
              <w:rPr>
                <w:spacing w:val="-42"/>
                <w:sz w:val="22"/>
              </w:rPr>
              <w:t> </w:t>
            </w:r>
            <w:r>
              <w:rPr>
                <w:sz w:val="22"/>
              </w:rPr>
              <w:t>National Science Foundation, University 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Connecticut</w:t>
            </w:r>
          </w:p>
        </w:tc>
        <w:tc>
          <w:tcPr>
            <w:tcW w:w="1572" w:type="dxa"/>
          </w:tcPr>
          <w:p>
            <w:pPr>
              <w:pStyle w:val="TableParagraph"/>
              <w:spacing w:line="245" w:lineRule="exact"/>
              <w:ind w:left="0" w:right="198"/>
              <w:jc w:val="right"/>
              <w:rPr>
                <w:sz w:val="22"/>
              </w:rPr>
            </w:pPr>
            <w:r>
              <w:rPr>
                <w:sz w:val="22"/>
              </w:rPr>
              <w:t>2014–2018</w:t>
            </w:r>
          </w:p>
        </w:tc>
      </w:tr>
      <w:tr>
        <w:trPr>
          <w:trHeight w:val="300" w:hRule="atLeast"/>
        </w:trPr>
        <w:tc>
          <w:tcPr>
            <w:tcW w:w="9654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40" w:val="left" w:leader="none"/>
              </w:tabs>
              <w:spacing w:line="243" w:lineRule="exact" w:before="37" w:after="0"/>
              <w:ind w:left="440" w:right="0" w:hanging="240"/>
              <w:jc w:val="left"/>
              <w:rPr>
                <w:sz w:val="22"/>
              </w:rPr>
            </w:pPr>
            <w:r>
              <w:rPr>
                <w:sz w:val="22"/>
              </w:rPr>
              <w:t>BA awarded Magna Cum Laude, University of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Connecticut</w:t>
            </w:r>
          </w:p>
        </w:tc>
        <w:tc>
          <w:tcPr>
            <w:tcW w:w="1572" w:type="dxa"/>
          </w:tcPr>
          <w:p>
            <w:pPr>
              <w:pStyle w:val="TableParagraph"/>
              <w:spacing w:line="250" w:lineRule="exact"/>
              <w:ind w:left="630"/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</w:tr>
      <w:tr>
        <w:trPr>
          <w:trHeight w:val="295" w:hRule="atLeast"/>
        </w:trPr>
        <w:tc>
          <w:tcPr>
            <w:tcW w:w="9654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80" w:val="left" w:leader="none"/>
              </w:tabs>
              <w:spacing w:line="243" w:lineRule="exact" w:before="32" w:after="0"/>
              <w:ind w:left="380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Summer Undergraduate Research Fellowship (SURF), University of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Connecticut</w:t>
            </w:r>
          </w:p>
        </w:tc>
        <w:tc>
          <w:tcPr>
            <w:tcW w:w="1572" w:type="dxa"/>
          </w:tcPr>
          <w:p>
            <w:pPr>
              <w:pStyle w:val="TableParagraph"/>
              <w:spacing w:line="245" w:lineRule="exact"/>
              <w:ind w:left="630"/>
              <w:rPr>
                <w:sz w:val="22"/>
              </w:rPr>
            </w:pPr>
            <w:r>
              <w:rPr>
                <w:sz w:val="22"/>
              </w:rPr>
              <w:t>2013</w:t>
            </w:r>
          </w:p>
        </w:tc>
      </w:tr>
      <w:tr>
        <w:trPr>
          <w:trHeight w:val="539" w:hRule="atLeast"/>
        </w:trPr>
        <w:tc>
          <w:tcPr>
            <w:tcW w:w="9654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80" w:val="left" w:leader="none"/>
              </w:tabs>
              <w:spacing w:line="250" w:lineRule="atLeast" w:before="27" w:after="0"/>
              <w:ind w:left="560" w:right="1094" w:hanging="360"/>
              <w:jc w:val="left"/>
              <w:rPr>
                <w:sz w:val="22"/>
              </w:rPr>
            </w:pPr>
            <w:r>
              <w:rPr>
                <w:sz w:val="22"/>
              </w:rPr>
              <w:t>Social Sciences, Humanities, and Arts Research Experience (SHARE), University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of Connecticut</w:t>
            </w:r>
          </w:p>
        </w:tc>
        <w:tc>
          <w:tcPr>
            <w:tcW w:w="1572" w:type="dxa"/>
          </w:tcPr>
          <w:p>
            <w:pPr>
              <w:pStyle w:val="TableParagraph"/>
              <w:spacing w:line="245" w:lineRule="exact"/>
              <w:ind w:left="630"/>
              <w:rPr>
                <w:sz w:val="22"/>
              </w:rPr>
            </w:pPr>
            <w:r>
              <w:rPr>
                <w:sz w:val="22"/>
              </w:rPr>
              <w:t>2013</w:t>
            </w:r>
          </w:p>
        </w:tc>
      </w:tr>
      <w:tr>
        <w:trPr>
          <w:trHeight w:val="295" w:hRule="atLeast"/>
        </w:trPr>
        <w:tc>
          <w:tcPr>
            <w:tcW w:w="9654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80" w:val="left" w:leader="none"/>
              </w:tabs>
              <w:spacing w:line="243" w:lineRule="exact" w:before="32" w:after="0"/>
              <w:ind w:left="380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New England Scholar, University of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Connecticut</w:t>
            </w:r>
          </w:p>
        </w:tc>
        <w:tc>
          <w:tcPr>
            <w:tcW w:w="1572" w:type="dxa"/>
          </w:tcPr>
          <w:p>
            <w:pPr>
              <w:pStyle w:val="TableParagraph"/>
              <w:spacing w:line="250" w:lineRule="exact"/>
              <w:ind w:left="0" w:right="198"/>
              <w:jc w:val="right"/>
              <w:rPr>
                <w:sz w:val="22"/>
              </w:rPr>
            </w:pPr>
            <w:r>
              <w:rPr>
                <w:sz w:val="22"/>
              </w:rPr>
              <w:t>2012–2014</w:t>
            </w:r>
          </w:p>
        </w:tc>
      </w:tr>
      <w:tr>
        <w:trPr>
          <w:trHeight w:val="295" w:hRule="atLeast"/>
        </w:trPr>
        <w:tc>
          <w:tcPr>
            <w:tcW w:w="9654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80" w:val="left" w:leader="none"/>
              </w:tabs>
              <w:spacing w:line="243" w:lineRule="exact" w:before="32" w:after="0"/>
              <w:ind w:left="380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Honors Scholar, University 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Connecticut</w:t>
            </w:r>
          </w:p>
        </w:tc>
        <w:tc>
          <w:tcPr>
            <w:tcW w:w="1572" w:type="dxa"/>
          </w:tcPr>
          <w:p>
            <w:pPr>
              <w:pStyle w:val="TableParagraph"/>
              <w:spacing w:line="245" w:lineRule="exact"/>
              <w:ind w:left="0" w:right="198"/>
              <w:jc w:val="right"/>
              <w:rPr>
                <w:sz w:val="22"/>
              </w:rPr>
            </w:pPr>
            <w:r>
              <w:rPr>
                <w:sz w:val="22"/>
              </w:rPr>
              <w:t>2011–2014</w:t>
            </w:r>
          </w:p>
        </w:tc>
      </w:tr>
      <w:tr>
        <w:trPr>
          <w:trHeight w:val="297" w:hRule="atLeast"/>
        </w:trPr>
        <w:tc>
          <w:tcPr>
            <w:tcW w:w="9654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80" w:val="left" w:leader="none"/>
              </w:tabs>
              <w:spacing w:line="245" w:lineRule="exact" w:before="32" w:after="0"/>
              <w:ind w:left="380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Dean’s List, University of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Connecticut</w:t>
            </w:r>
          </w:p>
        </w:tc>
        <w:tc>
          <w:tcPr>
            <w:tcW w:w="1572" w:type="dxa"/>
          </w:tcPr>
          <w:p>
            <w:pPr>
              <w:pStyle w:val="TableParagraph"/>
              <w:spacing w:line="245" w:lineRule="exact"/>
              <w:ind w:left="0" w:right="198"/>
              <w:jc w:val="right"/>
              <w:rPr>
                <w:sz w:val="22"/>
              </w:rPr>
            </w:pPr>
            <w:r>
              <w:rPr>
                <w:sz w:val="22"/>
              </w:rPr>
              <w:t>2011–2014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spacing w:before="184"/>
        <w:ind w:left="300" w:right="0" w:firstLine="0"/>
        <w:jc w:val="left"/>
        <w:rPr>
          <w:b/>
          <w:sz w:val="28"/>
        </w:rPr>
      </w:pPr>
      <w:r>
        <w:rPr>
          <w:b/>
          <w:sz w:val="28"/>
        </w:rPr>
        <w:t>Research Interests</w:t>
      </w:r>
    </w:p>
    <w:p>
      <w:pPr>
        <w:pStyle w:val="BodyText"/>
        <w:spacing w:line="242" w:lineRule="auto" w:before="254"/>
        <w:ind w:left="300" w:right="214"/>
      </w:pPr>
      <w:r>
        <w:rPr/>
        <w:t>Speech perception; perceptual learning; cochlear implants; auditory processing; auditory training; acoustic analysis; neuroimaging techniques; eye-tracking methods</w:t>
      </w:r>
    </w:p>
    <w:p>
      <w:pPr>
        <w:spacing w:after="0" w:line="242" w:lineRule="auto"/>
        <w:sectPr>
          <w:type w:val="continuous"/>
          <w:pgSz w:w="12240" w:h="15840"/>
          <w:pgMar w:top="1500" w:bottom="280" w:left="420" w:right="160"/>
        </w:sectPr>
      </w:pPr>
    </w:p>
    <w:p>
      <w:pPr>
        <w:pStyle w:val="Heading1"/>
        <w:spacing w:before="78"/>
      </w:pPr>
      <w:r>
        <w:rPr/>
        <w:t>Publications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5"/>
        </w:numPr>
        <w:tabs>
          <w:tab w:pos="481" w:val="left" w:leader="none"/>
        </w:tabs>
        <w:spacing w:line="242" w:lineRule="auto" w:before="0" w:after="0"/>
        <w:ind w:left="660" w:right="983" w:hanging="360"/>
        <w:jc w:val="left"/>
        <w:rPr>
          <w:i/>
          <w:sz w:val="22"/>
        </w:rPr>
      </w:pPr>
      <w:r>
        <w:rPr>
          <w:b/>
          <w:sz w:val="22"/>
        </w:rPr>
        <w:t>Drouin,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J.R.,</w:t>
      </w:r>
      <w:r>
        <w:rPr>
          <w:b/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Theodore,</w:t>
      </w:r>
      <w:r>
        <w:rPr>
          <w:spacing w:val="-4"/>
          <w:sz w:val="22"/>
        </w:rPr>
        <w:t> </w:t>
      </w:r>
      <w:r>
        <w:rPr>
          <w:sz w:val="22"/>
        </w:rPr>
        <w:t>R.M.</w:t>
      </w:r>
      <w:r>
        <w:rPr>
          <w:spacing w:val="-5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press</w:t>
      </w:r>
      <w:r>
        <w:rPr>
          <w:sz w:val="22"/>
        </w:rPr>
        <w:t>).</w:t>
      </w:r>
      <w:r>
        <w:rPr>
          <w:spacing w:val="-4"/>
          <w:sz w:val="22"/>
        </w:rPr>
        <w:t> </w:t>
      </w:r>
      <w:r>
        <w:rPr>
          <w:sz w:val="22"/>
        </w:rPr>
        <w:t>Leveraging</w:t>
      </w:r>
      <w:r>
        <w:rPr>
          <w:spacing w:val="-5"/>
          <w:sz w:val="22"/>
        </w:rPr>
        <w:t> </w:t>
      </w:r>
      <w:r>
        <w:rPr>
          <w:sz w:val="22"/>
        </w:rPr>
        <w:t>interdisciplinary</w:t>
      </w:r>
      <w:r>
        <w:rPr>
          <w:spacing w:val="-4"/>
          <w:sz w:val="22"/>
        </w:rPr>
        <w:t> </w:t>
      </w:r>
      <w:r>
        <w:rPr>
          <w:sz w:val="22"/>
        </w:rPr>
        <w:t>perspectives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optimize</w:t>
      </w:r>
      <w:r>
        <w:rPr>
          <w:spacing w:val="-5"/>
          <w:sz w:val="22"/>
        </w:rPr>
        <w:t> </w:t>
      </w:r>
      <w:r>
        <w:rPr>
          <w:sz w:val="22"/>
        </w:rPr>
        <w:t>auditory training for cochlear implant users. </w:t>
      </w:r>
      <w:r>
        <w:rPr>
          <w:i/>
          <w:sz w:val="22"/>
        </w:rPr>
        <w:t>Language &amp; Linguistics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Compass.</w:t>
      </w:r>
    </w:p>
    <w:p>
      <w:pPr>
        <w:pStyle w:val="ListParagraph"/>
        <w:numPr>
          <w:ilvl w:val="0"/>
          <w:numId w:val="15"/>
        </w:numPr>
        <w:tabs>
          <w:tab w:pos="481" w:val="left" w:leader="none"/>
        </w:tabs>
        <w:spacing w:line="240" w:lineRule="auto" w:before="34" w:after="0"/>
        <w:ind w:left="660" w:right="600" w:hanging="360"/>
        <w:jc w:val="left"/>
        <w:rPr>
          <w:sz w:val="22"/>
        </w:rPr>
      </w:pPr>
      <w:r>
        <w:rPr>
          <w:b/>
          <w:sz w:val="22"/>
        </w:rPr>
        <w:t>Drouin,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J.R.,</w:t>
      </w:r>
      <w:r>
        <w:rPr>
          <w:b/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Theodore,</w:t>
      </w:r>
      <w:r>
        <w:rPr>
          <w:spacing w:val="-5"/>
          <w:sz w:val="22"/>
        </w:rPr>
        <w:t> </w:t>
      </w:r>
      <w:r>
        <w:rPr>
          <w:sz w:val="22"/>
        </w:rPr>
        <w:t>R.M.</w:t>
      </w:r>
      <w:r>
        <w:rPr>
          <w:spacing w:val="-5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2018</w:t>
      </w:r>
      <w:r>
        <w:rPr>
          <w:sz w:val="22"/>
        </w:rPr>
        <w:t>).</w:t>
      </w:r>
      <w:r>
        <w:rPr>
          <w:spacing w:val="-4"/>
          <w:sz w:val="22"/>
        </w:rPr>
        <w:t> </w:t>
      </w:r>
      <w:r>
        <w:rPr>
          <w:sz w:val="22"/>
        </w:rPr>
        <w:t>Lexically</w:t>
      </w:r>
      <w:r>
        <w:rPr>
          <w:spacing w:val="-4"/>
          <w:sz w:val="22"/>
        </w:rPr>
        <w:t> </w:t>
      </w:r>
      <w:r>
        <w:rPr>
          <w:sz w:val="22"/>
        </w:rPr>
        <w:t>guided perceptual</w:t>
      </w:r>
      <w:r>
        <w:rPr>
          <w:spacing w:val="-3"/>
          <w:sz w:val="22"/>
        </w:rPr>
        <w:t> </w:t>
      </w:r>
      <w:r>
        <w:rPr>
          <w:sz w:val="22"/>
        </w:rPr>
        <w:t>learning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robust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task-based changes in listening strategy. </w:t>
      </w:r>
      <w:r>
        <w:rPr>
          <w:i/>
          <w:sz w:val="22"/>
        </w:rPr>
        <w:t>Journal of the Acoustical Society of America, </w:t>
      </w:r>
      <w:r>
        <w:rPr>
          <w:sz w:val="22"/>
        </w:rPr>
        <w:t>144(2), 1089–1099.</w:t>
      </w:r>
      <w:hyperlink r:id="rId8">
        <w:r>
          <w:rPr>
            <w:color w:val="002EFF"/>
            <w:sz w:val="22"/>
            <w:u w:val="single" w:color="002EFF"/>
          </w:rPr>
          <w:t> https://doi.org/10.1121/1.5047672</w:t>
        </w:r>
      </w:hyperlink>
    </w:p>
    <w:p>
      <w:pPr>
        <w:pStyle w:val="ListParagraph"/>
        <w:numPr>
          <w:ilvl w:val="0"/>
          <w:numId w:val="15"/>
        </w:numPr>
        <w:tabs>
          <w:tab w:pos="481" w:val="left" w:leader="none"/>
        </w:tabs>
        <w:spacing w:line="240" w:lineRule="auto" w:before="41" w:after="0"/>
        <w:ind w:left="660" w:right="1355" w:hanging="360"/>
        <w:jc w:val="both"/>
        <w:rPr>
          <w:sz w:val="22"/>
        </w:rPr>
      </w:pPr>
      <w:r>
        <w:rPr>
          <w:b/>
          <w:sz w:val="22"/>
        </w:rPr>
        <w:t>Drouin, J. R., </w:t>
      </w:r>
      <w:r>
        <w:rPr>
          <w:sz w:val="22"/>
        </w:rPr>
        <w:t>Monto, N. R., &amp; Theodore, R. M. (</w:t>
      </w:r>
      <w:r>
        <w:rPr>
          <w:b/>
          <w:sz w:val="22"/>
        </w:rPr>
        <w:t>2017</w:t>
      </w:r>
      <w:r>
        <w:rPr>
          <w:sz w:val="22"/>
        </w:rPr>
        <w:t>). Talker-specificity effects in spoken language processing: Now you see them, now you don’t. The speech processing lexicon:</w:t>
      </w:r>
      <w:r>
        <w:rPr>
          <w:spacing w:val="-44"/>
          <w:sz w:val="22"/>
        </w:rPr>
        <w:t> </w:t>
      </w:r>
      <w:r>
        <w:rPr>
          <w:sz w:val="22"/>
        </w:rPr>
        <w:t>Neurocognitive and behavioral approaches, 22,107–128.</w:t>
      </w:r>
      <w:r>
        <w:rPr>
          <w:color w:val="002EFF"/>
          <w:spacing w:val="-9"/>
          <w:sz w:val="22"/>
        </w:rPr>
        <w:t> </w:t>
      </w:r>
      <w:hyperlink r:id="rId9">
        <w:r>
          <w:rPr>
            <w:color w:val="002EFF"/>
            <w:sz w:val="22"/>
            <w:u w:val="single" w:color="002EFF"/>
          </w:rPr>
          <w:t>http://doi.org/10.1515/9783110422658-006</w:t>
        </w:r>
      </w:hyperlink>
    </w:p>
    <w:p>
      <w:pPr>
        <w:pStyle w:val="ListParagraph"/>
        <w:numPr>
          <w:ilvl w:val="0"/>
          <w:numId w:val="15"/>
        </w:numPr>
        <w:tabs>
          <w:tab w:pos="481" w:val="left" w:leader="none"/>
        </w:tabs>
        <w:spacing w:line="242" w:lineRule="auto" w:before="37" w:after="0"/>
        <w:ind w:left="660" w:right="778" w:hanging="360"/>
        <w:jc w:val="left"/>
        <w:rPr>
          <w:sz w:val="22"/>
        </w:rPr>
      </w:pPr>
      <w:r>
        <w:rPr>
          <w:b/>
          <w:sz w:val="22"/>
        </w:rPr>
        <w:t>Drouin,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J.R.,</w:t>
      </w:r>
      <w:r>
        <w:rPr>
          <w:b/>
          <w:spacing w:val="-3"/>
          <w:sz w:val="22"/>
        </w:rPr>
        <w:t> </w:t>
      </w:r>
      <w:r>
        <w:rPr>
          <w:sz w:val="22"/>
        </w:rPr>
        <w:t>Theodore,</w:t>
      </w:r>
      <w:r>
        <w:rPr>
          <w:spacing w:val="-4"/>
          <w:sz w:val="22"/>
        </w:rPr>
        <w:t> </w:t>
      </w:r>
      <w:r>
        <w:rPr>
          <w:sz w:val="22"/>
        </w:rPr>
        <w:t>R.M.,</w:t>
      </w:r>
      <w:r>
        <w:rPr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Myers,</w:t>
      </w:r>
      <w:r>
        <w:rPr>
          <w:spacing w:val="-4"/>
          <w:sz w:val="22"/>
        </w:rPr>
        <w:t> </w:t>
      </w:r>
      <w:r>
        <w:rPr>
          <w:sz w:val="22"/>
        </w:rPr>
        <w:t>E.B.</w:t>
      </w:r>
      <w:r>
        <w:rPr>
          <w:spacing w:val="-4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2016</w:t>
      </w:r>
      <w:r>
        <w:rPr>
          <w:sz w:val="22"/>
        </w:rPr>
        <w:t>).</w:t>
      </w:r>
      <w:r>
        <w:rPr>
          <w:spacing w:val="-9"/>
          <w:sz w:val="22"/>
        </w:rPr>
        <w:t> </w:t>
      </w:r>
      <w:r>
        <w:rPr>
          <w:sz w:val="22"/>
        </w:rPr>
        <w:t>Lexically</w:t>
      </w:r>
      <w:r>
        <w:rPr>
          <w:spacing w:val="-3"/>
          <w:sz w:val="22"/>
        </w:rPr>
        <w:t> </w:t>
      </w:r>
      <w:r>
        <w:rPr>
          <w:sz w:val="22"/>
        </w:rPr>
        <w:t>guided perceptual</w:t>
      </w:r>
      <w:r>
        <w:rPr>
          <w:spacing w:val="-2"/>
          <w:sz w:val="22"/>
        </w:rPr>
        <w:t> </w:t>
      </w:r>
      <w:r>
        <w:rPr>
          <w:sz w:val="22"/>
        </w:rPr>
        <w:t>tuning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internal</w:t>
      </w:r>
      <w:r>
        <w:rPr>
          <w:spacing w:val="-7"/>
          <w:sz w:val="22"/>
        </w:rPr>
        <w:t> </w:t>
      </w:r>
      <w:r>
        <w:rPr>
          <w:sz w:val="22"/>
        </w:rPr>
        <w:t>phonetic category structure. </w:t>
      </w:r>
      <w:r>
        <w:rPr>
          <w:i/>
          <w:sz w:val="22"/>
        </w:rPr>
        <w:t>Journal of the Acoustical Society of America</w:t>
      </w:r>
      <w:r>
        <w:rPr>
          <w:sz w:val="22"/>
        </w:rPr>
        <w:t>, 140(4), EL307–EL313.</w:t>
      </w:r>
      <w:hyperlink r:id="rId10">
        <w:r>
          <w:rPr>
            <w:color w:val="002EFF"/>
            <w:sz w:val="22"/>
            <w:u w:val="single" w:color="002EFF"/>
          </w:rPr>
          <w:t> https://doi.org/10.1121/1.4964468</w:t>
        </w:r>
      </w:hyperlink>
    </w:p>
    <w:p>
      <w:pPr>
        <w:pStyle w:val="BodyText"/>
        <w:spacing w:before="6"/>
        <w:rPr>
          <w:sz w:val="24"/>
        </w:rPr>
      </w:pPr>
    </w:p>
    <w:p>
      <w:pPr>
        <w:pStyle w:val="Heading1"/>
      </w:pPr>
      <w:r>
        <w:rPr/>
        <w:t>Invited Talks</w:t>
      </w:r>
    </w:p>
    <w:p>
      <w:pPr>
        <w:pStyle w:val="ListParagraph"/>
        <w:numPr>
          <w:ilvl w:val="0"/>
          <w:numId w:val="15"/>
        </w:numPr>
        <w:tabs>
          <w:tab w:pos="481" w:val="left" w:leader="none"/>
        </w:tabs>
        <w:spacing w:line="240" w:lineRule="auto" w:before="260" w:after="0"/>
        <w:ind w:left="660" w:right="705" w:hanging="360"/>
        <w:jc w:val="both"/>
        <w:rPr>
          <w:sz w:val="22"/>
        </w:rPr>
      </w:pPr>
      <w:r>
        <w:rPr>
          <w:sz w:val="22"/>
        </w:rPr>
        <w:t>Theodore,</w:t>
      </w:r>
      <w:r>
        <w:rPr>
          <w:spacing w:val="-6"/>
          <w:sz w:val="22"/>
        </w:rPr>
        <w:t> </w:t>
      </w:r>
      <w:r>
        <w:rPr>
          <w:sz w:val="22"/>
        </w:rPr>
        <w:t>R.M.</w:t>
      </w:r>
      <w:r>
        <w:rPr>
          <w:spacing w:val="-5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b/>
          <w:sz w:val="22"/>
        </w:rPr>
        <w:t>Drouin,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J.R.</w:t>
      </w:r>
      <w:r>
        <w:rPr>
          <w:b/>
          <w:spacing w:val="-4"/>
          <w:sz w:val="22"/>
        </w:rPr>
        <w:t> </w:t>
      </w:r>
      <w:r>
        <w:rPr>
          <w:sz w:val="22"/>
        </w:rPr>
        <w:t>(2019).</w:t>
      </w:r>
      <w:r>
        <w:rPr>
          <w:spacing w:val="-3"/>
          <w:sz w:val="22"/>
        </w:rPr>
        <w:t> </w:t>
      </w:r>
      <w:r>
        <w:rPr>
          <w:sz w:val="22"/>
        </w:rPr>
        <w:t>Neural</w:t>
      </w:r>
      <w:r>
        <w:rPr>
          <w:spacing w:val="-3"/>
          <w:sz w:val="22"/>
        </w:rPr>
        <w:t> </w:t>
      </w:r>
      <w:r>
        <w:rPr>
          <w:sz w:val="22"/>
        </w:rPr>
        <w:t>Representation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Phonetic</w:t>
      </w:r>
      <w:r>
        <w:rPr>
          <w:spacing w:val="-4"/>
          <w:sz w:val="22"/>
        </w:rPr>
        <w:t> </w:t>
      </w:r>
      <w:r>
        <w:rPr>
          <w:sz w:val="22"/>
        </w:rPr>
        <w:t>Category</w:t>
      </w:r>
      <w:r>
        <w:rPr>
          <w:spacing w:val="-4"/>
          <w:sz w:val="22"/>
        </w:rPr>
        <w:t> </w:t>
      </w:r>
      <w:r>
        <w:rPr>
          <w:sz w:val="22"/>
        </w:rPr>
        <w:t>Structure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Adults</w:t>
      </w:r>
      <w:r>
        <w:rPr>
          <w:spacing w:val="-9"/>
          <w:sz w:val="22"/>
        </w:rPr>
        <w:t> </w:t>
      </w:r>
      <w:r>
        <w:rPr>
          <w:sz w:val="22"/>
        </w:rPr>
        <w:t>with Language Impairment. Accepted for presentation at the American Speech-Language-Hearing Association Convention, Orlando,</w:t>
      </w:r>
      <w:r>
        <w:rPr>
          <w:spacing w:val="-7"/>
          <w:sz w:val="22"/>
        </w:rPr>
        <w:t> </w:t>
      </w:r>
      <w:r>
        <w:rPr>
          <w:sz w:val="22"/>
        </w:rPr>
        <w:t>Florida.</w:t>
      </w:r>
    </w:p>
    <w:p>
      <w:pPr>
        <w:pStyle w:val="ListParagraph"/>
        <w:numPr>
          <w:ilvl w:val="0"/>
          <w:numId w:val="15"/>
        </w:numPr>
        <w:tabs>
          <w:tab w:pos="481" w:val="left" w:leader="none"/>
        </w:tabs>
        <w:spacing w:line="242" w:lineRule="auto" w:before="41" w:after="0"/>
        <w:ind w:left="660" w:right="816" w:hanging="360"/>
        <w:jc w:val="both"/>
        <w:rPr>
          <w:sz w:val="22"/>
        </w:rPr>
      </w:pPr>
      <w:r>
        <w:rPr>
          <w:b/>
          <w:sz w:val="22"/>
        </w:rPr>
        <w:t>Drouin,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J.R.</w:t>
      </w:r>
      <w:r>
        <w:rPr>
          <w:b/>
          <w:spacing w:val="-4"/>
          <w:sz w:val="22"/>
        </w:rPr>
        <w:t> </w:t>
      </w:r>
      <w:r>
        <w:rPr>
          <w:sz w:val="22"/>
        </w:rPr>
        <w:t>(2018).</w:t>
      </w:r>
      <w:r>
        <w:rPr>
          <w:spacing w:val="-5"/>
          <w:sz w:val="22"/>
        </w:rPr>
        <w:t> </w:t>
      </w:r>
      <w:r>
        <w:rPr>
          <w:sz w:val="22"/>
        </w:rPr>
        <w:t>Effects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receptive</w:t>
      </w:r>
      <w:r>
        <w:rPr>
          <w:spacing w:val="-1"/>
          <w:sz w:val="22"/>
        </w:rPr>
        <w:t> </w:t>
      </w:r>
      <w:r>
        <w:rPr>
          <w:sz w:val="22"/>
        </w:rPr>
        <w:t>language</w:t>
      </w:r>
      <w:r>
        <w:rPr>
          <w:spacing w:val="-1"/>
          <w:sz w:val="22"/>
        </w:rPr>
        <w:t> </w:t>
      </w:r>
      <w:r>
        <w:rPr>
          <w:sz w:val="22"/>
        </w:rPr>
        <w:t>ability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neural</w:t>
      </w:r>
      <w:r>
        <w:rPr>
          <w:spacing w:val="-3"/>
          <w:sz w:val="22"/>
        </w:rPr>
        <w:t> </w:t>
      </w:r>
      <w:r>
        <w:rPr>
          <w:sz w:val="22"/>
        </w:rPr>
        <w:t>representation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phonetic</w:t>
      </w:r>
      <w:r>
        <w:rPr>
          <w:spacing w:val="-5"/>
          <w:sz w:val="22"/>
        </w:rPr>
        <w:t> </w:t>
      </w:r>
      <w:r>
        <w:rPr>
          <w:sz w:val="22"/>
        </w:rPr>
        <w:t>category structure. University of Connecticut Speech, Language, and Hearing Sciences Colloquium</w:t>
      </w:r>
      <w:r>
        <w:rPr>
          <w:spacing w:val="-31"/>
          <w:sz w:val="22"/>
        </w:rPr>
        <w:t> </w:t>
      </w:r>
      <w:r>
        <w:rPr>
          <w:sz w:val="22"/>
        </w:rPr>
        <w:t>Series.</w:t>
      </w:r>
    </w:p>
    <w:p>
      <w:pPr>
        <w:pStyle w:val="BodyText"/>
        <w:spacing w:before="8"/>
        <w:rPr>
          <w:sz w:val="30"/>
        </w:rPr>
      </w:pPr>
    </w:p>
    <w:p>
      <w:pPr>
        <w:pStyle w:val="Heading1"/>
      </w:pPr>
      <w:r>
        <w:rPr/>
        <w:t>Selected Posters and Presentations</w:t>
      </w:r>
    </w:p>
    <w:p>
      <w:pPr>
        <w:pStyle w:val="ListParagraph"/>
        <w:numPr>
          <w:ilvl w:val="0"/>
          <w:numId w:val="15"/>
        </w:numPr>
        <w:tabs>
          <w:tab w:pos="481" w:val="left" w:leader="none"/>
        </w:tabs>
        <w:spacing w:line="242" w:lineRule="auto" w:before="255" w:after="0"/>
        <w:ind w:left="660" w:right="662" w:hanging="360"/>
        <w:jc w:val="left"/>
        <w:rPr>
          <w:sz w:val="22"/>
        </w:rPr>
      </w:pPr>
      <w:r>
        <w:rPr>
          <w:b/>
          <w:sz w:val="22"/>
        </w:rPr>
        <w:t>Drouin, J.R. </w:t>
      </w:r>
      <w:r>
        <w:rPr>
          <w:sz w:val="22"/>
        </w:rPr>
        <w:t>&amp; Theodore, R.M. (2018). Effects of receptive language ability on the neural representation of phonetic</w:t>
      </w:r>
      <w:r>
        <w:rPr>
          <w:spacing w:val="-5"/>
          <w:sz w:val="22"/>
        </w:rPr>
        <w:t> </w:t>
      </w:r>
      <w:r>
        <w:rPr>
          <w:sz w:val="22"/>
        </w:rPr>
        <w:t>category</w:t>
      </w:r>
      <w:r>
        <w:rPr>
          <w:spacing w:val="-4"/>
          <w:sz w:val="22"/>
        </w:rPr>
        <w:t> </w:t>
      </w:r>
      <w:r>
        <w:rPr>
          <w:sz w:val="22"/>
        </w:rPr>
        <w:t>structure.</w:t>
      </w:r>
      <w:r>
        <w:rPr>
          <w:spacing w:val="-1"/>
          <w:sz w:val="22"/>
        </w:rPr>
        <w:t> </w:t>
      </w:r>
      <w:r>
        <w:rPr>
          <w:sz w:val="22"/>
        </w:rPr>
        <w:t>Presented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176th</w:t>
      </w:r>
      <w:r>
        <w:rPr>
          <w:spacing w:val="-1"/>
          <w:sz w:val="22"/>
        </w:rPr>
        <w:t> </w:t>
      </w:r>
      <w:r>
        <w:rPr>
          <w:sz w:val="22"/>
        </w:rPr>
        <w:t>meeting</w:t>
      </w:r>
      <w:r>
        <w:rPr>
          <w:spacing w:val="-6"/>
          <w:sz w:val="22"/>
        </w:rPr>
        <w:t> </w:t>
      </w:r>
      <w:r>
        <w:rPr>
          <w:spacing w:val="2"/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Acoustical</w:t>
      </w:r>
      <w:r>
        <w:rPr>
          <w:spacing w:val="-4"/>
          <w:sz w:val="22"/>
        </w:rPr>
        <w:t> </w:t>
      </w:r>
      <w:r>
        <w:rPr>
          <w:sz w:val="22"/>
        </w:rPr>
        <w:t>Society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America,</w:t>
      </w:r>
      <w:r>
        <w:rPr>
          <w:spacing w:val="-5"/>
          <w:sz w:val="22"/>
        </w:rPr>
        <w:t> </w:t>
      </w:r>
      <w:r>
        <w:rPr>
          <w:sz w:val="22"/>
        </w:rPr>
        <w:t>Victoria, Canada.</w:t>
      </w:r>
    </w:p>
    <w:p>
      <w:pPr>
        <w:pStyle w:val="ListParagraph"/>
        <w:numPr>
          <w:ilvl w:val="0"/>
          <w:numId w:val="15"/>
        </w:numPr>
        <w:tabs>
          <w:tab w:pos="481" w:val="left" w:leader="none"/>
        </w:tabs>
        <w:spacing w:line="242" w:lineRule="auto" w:before="33" w:after="0"/>
        <w:ind w:left="660" w:right="913" w:hanging="360"/>
        <w:jc w:val="left"/>
        <w:rPr>
          <w:sz w:val="22"/>
        </w:rPr>
      </w:pPr>
      <w:r>
        <w:rPr>
          <w:b/>
          <w:sz w:val="22"/>
        </w:rPr>
        <w:t>Drouin,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J.R.,</w:t>
      </w:r>
      <w:r>
        <w:rPr>
          <w:b/>
          <w:spacing w:val="-4"/>
          <w:sz w:val="22"/>
        </w:rPr>
        <w:t> </w:t>
      </w:r>
      <w:r>
        <w:rPr>
          <w:sz w:val="22"/>
        </w:rPr>
        <w:t>Ose,</w:t>
      </w:r>
      <w:r>
        <w:rPr>
          <w:spacing w:val="-4"/>
          <w:sz w:val="22"/>
        </w:rPr>
        <w:t> </w:t>
      </w:r>
      <w:r>
        <w:rPr>
          <w:sz w:val="22"/>
        </w:rPr>
        <w:t>J.</w:t>
      </w:r>
      <w:r>
        <w:rPr>
          <w:spacing w:val="-5"/>
          <w:sz w:val="22"/>
        </w:rPr>
        <w:t> </w:t>
      </w:r>
      <w:r>
        <w:rPr>
          <w:sz w:val="22"/>
        </w:rPr>
        <w:t>&amp; Theodore,</w:t>
      </w:r>
      <w:r>
        <w:rPr>
          <w:spacing w:val="-4"/>
          <w:sz w:val="22"/>
        </w:rPr>
        <w:t> </w:t>
      </w:r>
      <w:r>
        <w:rPr>
          <w:sz w:val="22"/>
        </w:rPr>
        <w:t>R.M.</w:t>
      </w:r>
      <w:r>
        <w:rPr>
          <w:spacing w:val="-5"/>
          <w:sz w:val="22"/>
        </w:rPr>
        <w:t> </w:t>
      </w:r>
      <w:r>
        <w:rPr>
          <w:sz w:val="22"/>
        </w:rPr>
        <w:t>(2017).</w:t>
      </w:r>
      <w:r>
        <w:rPr>
          <w:spacing w:val="-4"/>
          <w:sz w:val="22"/>
        </w:rPr>
        <w:t> </w:t>
      </w:r>
      <w:r>
        <w:rPr>
          <w:sz w:val="22"/>
        </w:rPr>
        <w:t>Effects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processing</w:t>
      </w:r>
      <w:r>
        <w:rPr>
          <w:spacing w:val="-5"/>
          <w:sz w:val="22"/>
        </w:rPr>
        <w:t> </w:t>
      </w:r>
      <w:r>
        <w:rPr>
          <w:sz w:val="22"/>
        </w:rPr>
        <w:t>depth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lexically</w:t>
      </w:r>
      <w:r>
        <w:rPr>
          <w:spacing w:val="-3"/>
          <w:sz w:val="22"/>
        </w:rPr>
        <w:t> </w:t>
      </w:r>
      <w:r>
        <w:rPr>
          <w:sz w:val="22"/>
        </w:rPr>
        <w:t>guided</w:t>
      </w:r>
      <w:r>
        <w:rPr>
          <w:spacing w:val="-1"/>
          <w:sz w:val="22"/>
        </w:rPr>
        <w:t> </w:t>
      </w:r>
      <w:r>
        <w:rPr>
          <w:sz w:val="22"/>
        </w:rPr>
        <w:t>perceptual learning. Presented at the 173rd meeting of the Acoustical Society of America, Boston,</w:t>
      </w:r>
      <w:r>
        <w:rPr>
          <w:spacing w:val="-33"/>
          <w:sz w:val="22"/>
        </w:rPr>
        <w:t> </w:t>
      </w:r>
      <w:r>
        <w:rPr>
          <w:sz w:val="22"/>
        </w:rPr>
        <w:t>Massachusetts.</w:t>
      </w:r>
    </w:p>
    <w:p>
      <w:pPr>
        <w:pStyle w:val="ListParagraph"/>
        <w:numPr>
          <w:ilvl w:val="0"/>
          <w:numId w:val="15"/>
        </w:numPr>
        <w:tabs>
          <w:tab w:pos="481" w:val="left" w:leader="none"/>
        </w:tabs>
        <w:spacing w:line="242" w:lineRule="auto" w:before="35" w:after="0"/>
        <w:ind w:left="660" w:right="862" w:hanging="360"/>
        <w:jc w:val="left"/>
        <w:rPr>
          <w:sz w:val="22"/>
        </w:rPr>
      </w:pPr>
      <w:r>
        <w:rPr>
          <w:b/>
          <w:sz w:val="22"/>
        </w:rPr>
        <w:t>Drouin,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J.R.,</w:t>
      </w:r>
      <w:r>
        <w:rPr>
          <w:b/>
          <w:spacing w:val="-5"/>
          <w:sz w:val="22"/>
        </w:rPr>
        <w:t> </w:t>
      </w:r>
      <w:r>
        <w:rPr>
          <w:sz w:val="22"/>
        </w:rPr>
        <w:t>&amp;</w:t>
      </w:r>
      <w:r>
        <w:rPr>
          <w:spacing w:val="-5"/>
          <w:sz w:val="22"/>
        </w:rPr>
        <w:t> </w:t>
      </w:r>
      <w:r>
        <w:rPr>
          <w:sz w:val="22"/>
        </w:rPr>
        <w:t>Theodore,</w:t>
      </w:r>
      <w:r>
        <w:rPr>
          <w:spacing w:val="-6"/>
          <w:sz w:val="22"/>
        </w:rPr>
        <w:t> </w:t>
      </w:r>
      <w:r>
        <w:rPr>
          <w:sz w:val="22"/>
        </w:rPr>
        <w:t>R.M.</w:t>
      </w:r>
      <w:r>
        <w:rPr>
          <w:spacing w:val="-5"/>
          <w:sz w:val="22"/>
        </w:rPr>
        <w:t> </w:t>
      </w:r>
      <w:r>
        <w:rPr>
          <w:sz w:val="22"/>
        </w:rPr>
        <w:t>(2017).</w:t>
      </w:r>
      <w:r>
        <w:rPr>
          <w:spacing w:val="-6"/>
          <w:sz w:val="22"/>
        </w:rPr>
        <w:t> </w:t>
      </w:r>
      <w:r>
        <w:rPr>
          <w:sz w:val="22"/>
        </w:rPr>
        <w:t>Identifying</w:t>
      </w:r>
      <w:r>
        <w:rPr>
          <w:spacing w:val="-7"/>
          <w:sz w:val="22"/>
        </w:rPr>
        <w:t> </w:t>
      </w:r>
      <w:r>
        <w:rPr>
          <w:sz w:val="22"/>
        </w:rPr>
        <w:t>task-based</w:t>
      </w:r>
      <w:r>
        <w:rPr>
          <w:spacing w:val="-1"/>
          <w:sz w:val="22"/>
        </w:rPr>
        <w:t> </w:t>
      </w:r>
      <w:r>
        <w:rPr>
          <w:sz w:val="22"/>
        </w:rPr>
        <w:t>constraints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lexically</w:t>
      </w:r>
      <w:r>
        <w:rPr>
          <w:spacing w:val="-4"/>
          <w:sz w:val="22"/>
        </w:rPr>
        <w:t> </w:t>
      </w:r>
      <w:r>
        <w:rPr>
          <w:sz w:val="22"/>
        </w:rPr>
        <w:t>informed</w:t>
      </w:r>
      <w:r>
        <w:rPr>
          <w:spacing w:val="-2"/>
          <w:sz w:val="22"/>
        </w:rPr>
        <w:t> </w:t>
      </w:r>
      <w:r>
        <w:rPr>
          <w:sz w:val="22"/>
        </w:rPr>
        <w:t>perceptual learning. Presented at the annual UConn Language Fest, University of</w:t>
      </w:r>
      <w:r>
        <w:rPr>
          <w:spacing w:val="-23"/>
          <w:sz w:val="22"/>
        </w:rPr>
        <w:t> </w:t>
      </w:r>
      <w:r>
        <w:rPr>
          <w:sz w:val="22"/>
        </w:rPr>
        <w:t>Connecticut.</w:t>
      </w:r>
    </w:p>
    <w:p>
      <w:pPr>
        <w:pStyle w:val="ListParagraph"/>
        <w:numPr>
          <w:ilvl w:val="0"/>
          <w:numId w:val="15"/>
        </w:numPr>
        <w:tabs>
          <w:tab w:pos="481" w:val="left" w:leader="none"/>
        </w:tabs>
        <w:spacing w:line="242" w:lineRule="auto" w:before="34" w:after="0"/>
        <w:ind w:left="660" w:right="560" w:hanging="360"/>
        <w:jc w:val="left"/>
        <w:rPr>
          <w:sz w:val="22"/>
        </w:rPr>
      </w:pPr>
      <w:r>
        <w:rPr>
          <w:b/>
          <w:sz w:val="22"/>
        </w:rPr>
        <w:t>Drouin, J.R., </w:t>
      </w:r>
      <w:r>
        <w:rPr>
          <w:sz w:val="22"/>
        </w:rPr>
        <w:t>Ose, J., &amp; Theodore, R.M. (2016). Effects of attention on lexically-informed perceptual learning for speech. Presented at the annual UConn Language Fest, University of</w:t>
      </w:r>
      <w:r>
        <w:rPr>
          <w:spacing w:val="-23"/>
          <w:sz w:val="22"/>
        </w:rPr>
        <w:t> </w:t>
      </w:r>
      <w:r>
        <w:rPr>
          <w:sz w:val="22"/>
        </w:rPr>
        <w:t>Connecticut.</w:t>
      </w:r>
    </w:p>
    <w:p>
      <w:pPr>
        <w:pStyle w:val="ListParagraph"/>
        <w:numPr>
          <w:ilvl w:val="0"/>
          <w:numId w:val="15"/>
        </w:numPr>
        <w:tabs>
          <w:tab w:pos="481" w:val="left" w:leader="none"/>
        </w:tabs>
        <w:spacing w:line="242" w:lineRule="auto" w:before="34" w:after="0"/>
        <w:ind w:left="660" w:right="925" w:hanging="360"/>
        <w:jc w:val="left"/>
        <w:rPr>
          <w:sz w:val="22"/>
        </w:rPr>
      </w:pPr>
      <w:r>
        <w:rPr>
          <w:b/>
          <w:sz w:val="22"/>
        </w:rPr>
        <w:t>Drouin, J.R., </w:t>
      </w:r>
      <w:r>
        <w:rPr>
          <w:sz w:val="22"/>
        </w:rPr>
        <w:t>Monto, N.R., Graham, S., Ose, J. &amp; Theodore, R.M. (2016). Effects of attention on lexically- informed perceptual learning. Presented at the 172nd meeting of the Acoustical Society of American, Honolulu,</w:t>
      </w:r>
      <w:r>
        <w:rPr>
          <w:spacing w:val="-4"/>
          <w:sz w:val="22"/>
        </w:rPr>
        <w:t> </w:t>
      </w:r>
      <w:r>
        <w:rPr>
          <w:sz w:val="22"/>
        </w:rPr>
        <w:t>Hawaii.</w:t>
      </w:r>
    </w:p>
    <w:p>
      <w:pPr>
        <w:pStyle w:val="ListParagraph"/>
        <w:numPr>
          <w:ilvl w:val="0"/>
          <w:numId w:val="15"/>
        </w:numPr>
        <w:tabs>
          <w:tab w:pos="481" w:val="left" w:leader="none"/>
        </w:tabs>
        <w:spacing w:line="242" w:lineRule="auto" w:before="33" w:after="0"/>
        <w:ind w:left="660" w:right="541" w:hanging="360"/>
        <w:jc w:val="left"/>
        <w:rPr>
          <w:sz w:val="22"/>
        </w:rPr>
      </w:pPr>
      <w:r>
        <w:rPr>
          <w:sz w:val="22"/>
        </w:rPr>
        <w:t>Bohner, A., Thompson, E., Graham, S., </w:t>
      </w:r>
      <w:r>
        <w:rPr>
          <w:b/>
          <w:sz w:val="22"/>
        </w:rPr>
        <w:t>Drouin, J.R., </w:t>
      </w:r>
      <w:r>
        <w:rPr>
          <w:sz w:val="22"/>
        </w:rPr>
        <w:t>&amp; Theodore, R.M. (2015). Effects of reading ability on lexically-informed perceptual learning. Presented at the 169th meeting of the Acoustical Society of America, Pittsburgh,</w:t>
      </w:r>
      <w:r>
        <w:rPr>
          <w:spacing w:val="-4"/>
          <w:sz w:val="22"/>
        </w:rPr>
        <w:t> </w:t>
      </w:r>
      <w:r>
        <w:rPr>
          <w:sz w:val="22"/>
        </w:rPr>
        <w:t>Pennsylvania.</w:t>
      </w:r>
    </w:p>
    <w:p>
      <w:pPr>
        <w:pStyle w:val="ListParagraph"/>
        <w:numPr>
          <w:ilvl w:val="0"/>
          <w:numId w:val="15"/>
        </w:numPr>
        <w:tabs>
          <w:tab w:pos="481" w:val="left" w:leader="none"/>
        </w:tabs>
        <w:spacing w:line="242" w:lineRule="auto" w:before="34" w:after="0"/>
        <w:ind w:left="660" w:right="723" w:hanging="360"/>
        <w:jc w:val="left"/>
        <w:rPr>
          <w:sz w:val="22"/>
        </w:rPr>
      </w:pPr>
      <w:r>
        <w:rPr>
          <w:sz w:val="22"/>
        </w:rPr>
        <w:t>Bohner, A., Thompson, E., Graham, S., </w:t>
      </w:r>
      <w:r>
        <w:rPr>
          <w:b/>
          <w:sz w:val="22"/>
        </w:rPr>
        <w:t>Drouin, J.R., </w:t>
      </w:r>
      <w:r>
        <w:rPr>
          <w:sz w:val="22"/>
        </w:rPr>
        <w:t>&amp; Theodore, R.M. (2015). Effects of reading ability on lexically-informed perceptual learning. Presented at the annual UConn Language Fest, University of Connecticut.</w:t>
      </w:r>
    </w:p>
    <w:p>
      <w:pPr>
        <w:pStyle w:val="ListParagraph"/>
        <w:numPr>
          <w:ilvl w:val="0"/>
          <w:numId w:val="15"/>
        </w:numPr>
        <w:tabs>
          <w:tab w:pos="481" w:val="left" w:leader="none"/>
        </w:tabs>
        <w:spacing w:line="242" w:lineRule="auto" w:before="34" w:after="0"/>
        <w:ind w:left="660" w:right="514" w:hanging="360"/>
        <w:jc w:val="left"/>
        <w:rPr>
          <w:sz w:val="22"/>
        </w:rPr>
      </w:pPr>
      <w:r>
        <w:rPr>
          <w:b/>
          <w:sz w:val="22"/>
        </w:rPr>
        <w:t>Drouin, J.R., </w:t>
      </w:r>
      <w:r>
        <w:rPr>
          <w:sz w:val="22"/>
        </w:rPr>
        <w:t>Theodore, R. M., &amp; Myers, E.B. (2014). The new normal: Goodness judgments of non-invariant speech. Presented at the 4th annual UConn Language Fest, University of Connecticut, Storrs,</w:t>
      </w:r>
      <w:r>
        <w:rPr>
          <w:spacing w:val="16"/>
          <w:sz w:val="22"/>
        </w:rPr>
        <w:t> </w:t>
      </w:r>
      <w:r>
        <w:rPr>
          <w:sz w:val="22"/>
        </w:rPr>
        <w:t>Connecticut.</w:t>
      </w:r>
    </w:p>
    <w:p>
      <w:pPr>
        <w:pStyle w:val="ListParagraph"/>
        <w:numPr>
          <w:ilvl w:val="0"/>
          <w:numId w:val="15"/>
        </w:numPr>
        <w:tabs>
          <w:tab w:pos="481" w:val="left" w:leader="none"/>
        </w:tabs>
        <w:spacing w:line="242" w:lineRule="auto" w:before="34" w:after="0"/>
        <w:ind w:left="660" w:right="475" w:hanging="360"/>
        <w:jc w:val="both"/>
        <w:rPr>
          <w:sz w:val="22"/>
        </w:rPr>
      </w:pPr>
      <w:r>
        <w:rPr>
          <w:b/>
          <w:sz w:val="22"/>
        </w:rPr>
        <w:t>Drouin,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J.R.,</w:t>
      </w:r>
      <w:r>
        <w:rPr>
          <w:b/>
          <w:spacing w:val="-4"/>
          <w:sz w:val="22"/>
        </w:rPr>
        <w:t> </w:t>
      </w:r>
      <w:r>
        <w:rPr>
          <w:sz w:val="22"/>
        </w:rPr>
        <w:t>Myers,</w:t>
      </w:r>
      <w:r>
        <w:rPr>
          <w:spacing w:val="-5"/>
          <w:sz w:val="22"/>
        </w:rPr>
        <w:t> </w:t>
      </w:r>
      <w:r>
        <w:rPr>
          <w:sz w:val="22"/>
        </w:rPr>
        <w:t>E.B., &amp;</w:t>
      </w:r>
      <w:r>
        <w:rPr>
          <w:spacing w:val="-5"/>
          <w:sz w:val="22"/>
        </w:rPr>
        <w:t> </w:t>
      </w:r>
      <w:r>
        <w:rPr>
          <w:sz w:val="22"/>
        </w:rPr>
        <w:t>Theodore,</w:t>
      </w:r>
      <w:r>
        <w:rPr>
          <w:spacing w:val="-5"/>
          <w:sz w:val="22"/>
        </w:rPr>
        <w:t> </w:t>
      </w:r>
      <w:r>
        <w:rPr>
          <w:sz w:val="22"/>
        </w:rPr>
        <w:t>R.M.</w:t>
      </w:r>
      <w:r>
        <w:rPr>
          <w:spacing w:val="-5"/>
          <w:sz w:val="22"/>
        </w:rPr>
        <w:t> </w:t>
      </w:r>
      <w:r>
        <w:rPr>
          <w:sz w:val="22"/>
        </w:rPr>
        <w:t>(2013).</w:t>
      </w:r>
      <w:r>
        <w:rPr>
          <w:spacing w:val="-10"/>
          <w:sz w:val="22"/>
        </w:rPr>
        <w:t> </w:t>
      </w:r>
      <w:r>
        <w:rPr>
          <w:sz w:val="22"/>
        </w:rPr>
        <w:t>Speech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language</w:t>
      </w:r>
      <w:r>
        <w:rPr>
          <w:spacing w:val="-2"/>
          <w:sz w:val="22"/>
        </w:rPr>
        <w:t> </w:t>
      </w:r>
      <w:r>
        <w:rPr>
          <w:sz w:val="22"/>
        </w:rPr>
        <w:t>processing</w:t>
      </w:r>
      <w:r>
        <w:rPr>
          <w:spacing w:val="-6"/>
          <w:sz w:val="22"/>
        </w:rPr>
        <w:t> </w:t>
      </w:r>
      <w:r>
        <w:rPr>
          <w:sz w:val="22"/>
        </w:rPr>
        <w:t>differences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impaired and unimpaired populations. Poster presented at the University of Connecticut Fall Undergraduate Frontiers in Research, University of Connecticut, Storrs,</w:t>
      </w:r>
      <w:r>
        <w:rPr>
          <w:spacing w:val="-14"/>
          <w:sz w:val="22"/>
        </w:rPr>
        <w:t> </w:t>
      </w:r>
      <w:r>
        <w:rPr>
          <w:sz w:val="22"/>
        </w:rPr>
        <w:t>CT.</w:t>
      </w:r>
    </w:p>
    <w:p>
      <w:pPr>
        <w:pStyle w:val="ListParagraph"/>
        <w:numPr>
          <w:ilvl w:val="0"/>
          <w:numId w:val="15"/>
        </w:numPr>
        <w:tabs>
          <w:tab w:pos="481" w:val="left" w:leader="none"/>
        </w:tabs>
        <w:spacing w:line="240" w:lineRule="auto" w:before="34" w:after="0"/>
        <w:ind w:left="660" w:right="475" w:hanging="360"/>
        <w:jc w:val="left"/>
        <w:rPr>
          <w:sz w:val="22"/>
        </w:rPr>
      </w:pPr>
      <w:r>
        <w:rPr>
          <w:b/>
          <w:sz w:val="22"/>
        </w:rPr>
        <w:t>Drouin,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J.R.,</w:t>
      </w:r>
      <w:r>
        <w:rPr>
          <w:b/>
          <w:spacing w:val="-4"/>
          <w:sz w:val="22"/>
        </w:rPr>
        <w:t> </w:t>
      </w:r>
      <w:r>
        <w:rPr>
          <w:sz w:val="22"/>
        </w:rPr>
        <w:t>Myers,</w:t>
      </w:r>
      <w:r>
        <w:rPr>
          <w:spacing w:val="-5"/>
          <w:sz w:val="22"/>
        </w:rPr>
        <w:t> </w:t>
      </w:r>
      <w:r>
        <w:rPr>
          <w:sz w:val="22"/>
        </w:rPr>
        <w:t>E.B., &amp;</w:t>
      </w:r>
      <w:r>
        <w:rPr>
          <w:spacing w:val="-5"/>
          <w:sz w:val="22"/>
        </w:rPr>
        <w:t> </w:t>
      </w:r>
      <w:r>
        <w:rPr>
          <w:sz w:val="22"/>
        </w:rPr>
        <w:t>Theodore,</w:t>
      </w:r>
      <w:r>
        <w:rPr>
          <w:spacing w:val="-5"/>
          <w:sz w:val="22"/>
        </w:rPr>
        <w:t> </w:t>
      </w:r>
      <w:r>
        <w:rPr>
          <w:sz w:val="22"/>
        </w:rPr>
        <w:t>R.M.</w:t>
      </w:r>
      <w:r>
        <w:rPr>
          <w:spacing w:val="-5"/>
          <w:sz w:val="22"/>
        </w:rPr>
        <w:t> </w:t>
      </w:r>
      <w:r>
        <w:rPr>
          <w:sz w:val="22"/>
        </w:rPr>
        <w:t>(2013).</w:t>
      </w:r>
      <w:r>
        <w:rPr>
          <w:spacing w:val="-10"/>
          <w:sz w:val="22"/>
        </w:rPr>
        <w:t> </w:t>
      </w:r>
      <w:r>
        <w:rPr>
          <w:sz w:val="22"/>
        </w:rPr>
        <w:t>Speech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language</w:t>
      </w:r>
      <w:r>
        <w:rPr>
          <w:spacing w:val="-2"/>
          <w:sz w:val="22"/>
        </w:rPr>
        <w:t> </w:t>
      </w:r>
      <w:r>
        <w:rPr>
          <w:sz w:val="22"/>
        </w:rPr>
        <w:t>processing</w:t>
      </w:r>
      <w:r>
        <w:rPr>
          <w:spacing w:val="-6"/>
          <w:sz w:val="22"/>
        </w:rPr>
        <w:t> </w:t>
      </w:r>
      <w:r>
        <w:rPr>
          <w:sz w:val="22"/>
        </w:rPr>
        <w:t>differences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impaired and unimpaired populations. Poster presented at University of Connecticut Summer STEM Research Symposium, University </w:t>
      </w:r>
      <w:r>
        <w:rPr>
          <w:spacing w:val="2"/>
          <w:sz w:val="22"/>
        </w:rPr>
        <w:t>of </w:t>
      </w:r>
      <w:r>
        <w:rPr>
          <w:sz w:val="22"/>
        </w:rPr>
        <w:t>Connecticut, Storrs,</w:t>
      </w:r>
      <w:r>
        <w:rPr>
          <w:spacing w:val="-17"/>
          <w:sz w:val="22"/>
        </w:rPr>
        <w:t> </w:t>
      </w:r>
      <w:r>
        <w:rPr>
          <w:sz w:val="22"/>
        </w:rPr>
        <w:t>CT.</w:t>
      </w:r>
    </w:p>
    <w:p>
      <w:pPr>
        <w:pStyle w:val="ListParagraph"/>
        <w:numPr>
          <w:ilvl w:val="0"/>
          <w:numId w:val="15"/>
        </w:numPr>
        <w:tabs>
          <w:tab w:pos="481" w:val="left" w:leader="none"/>
        </w:tabs>
        <w:spacing w:line="242" w:lineRule="auto" w:before="41" w:after="0"/>
        <w:ind w:left="660" w:right="458" w:hanging="360"/>
        <w:jc w:val="left"/>
        <w:rPr>
          <w:sz w:val="22"/>
        </w:rPr>
      </w:pPr>
      <w:r>
        <w:rPr>
          <w:b/>
          <w:sz w:val="22"/>
        </w:rPr>
        <w:t>Drouin, J.R., </w:t>
      </w:r>
      <w:r>
        <w:rPr>
          <w:sz w:val="22"/>
        </w:rPr>
        <w:t>Theodore, R.M., &amp; Myers, E.B. (2013). The new normal: Goodness judgments of non-invariant speech. Presented at the 4th annual UConn Language Fest, University of Connecticut, Storrs,</w:t>
      </w:r>
      <w:r>
        <w:rPr>
          <w:spacing w:val="7"/>
          <w:sz w:val="22"/>
        </w:rPr>
        <w:t> </w:t>
      </w:r>
      <w:r>
        <w:rPr>
          <w:sz w:val="22"/>
        </w:rPr>
        <w:t>Connecticut.</w:t>
      </w:r>
    </w:p>
    <w:p>
      <w:pPr>
        <w:spacing w:after="0" w:line="242" w:lineRule="auto"/>
        <w:jc w:val="left"/>
        <w:rPr>
          <w:sz w:val="22"/>
        </w:rPr>
        <w:sectPr>
          <w:pgSz w:w="12240" w:h="15840"/>
          <w:pgMar w:top="640" w:bottom="280" w:left="420" w:right="160"/>
        </w:sectPr>
      </w:pPr>
    </w:p>
    <w:p>
      <w:pPr>
        <w:pStyle w:val="Heading1"/>
        <w:spacing w:before="78"/>
      </w:pPr>
      <w:r>
        <w:rPr/>
        <w:t>Teaching Experience</w:t>
      </w:r>
    </w:p>
    <w:p>
      <w:pPr>
        <w:pStyle w:val="BodyText"/>
        <w:spacing w:before="7"/>
        <w:rPr>
          <w:b/>
          <w:sz w:val="26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0"/>
        <w:gridCol w:w="2000"/>
      </w:tblGrid>
      <w:tr>
        <w:trPr>
          <w:trHeight w:val="296" w:hRule="atLeast"/>
        </w:trPr>
        <w:tc>
          <w:tcPr>
            <w:tcW w:w="9450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80" w:val="left" w:leader="none"/>
              </w:tabs>
              <w:spacing w:line="246" w:lineRule="exact" w:before="0" w:after="0"/>
              <w:ind w:left="380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Instructor of Record, Advanced Speech Science (SLHS 5361 – graduate level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course)</w:t>
            </w:r>
          </w:p>
        </w:tc>
        <w:tc>
          <w:tcPr>
            <w:tcW w:w="2000" w:type="dxa"/>
          </w:tcPr>
          <w:p>
            <w:pPr>
              <w:pStyle w:val="TableParagraph"/>
              <w:spacing w:line="246" w:lineRule="exact"/>
              <w:ind w:left="0" w:right="197"/>
              <w:jc w:val="right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>
        <w:trPr>
          <w:trHeight w:val="335" w:hRule="atLeast"/>
        </w:trPr>
        <w:tc>
          <w:tcPr>
            <w:tcW w:w="9450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80" w:val="left" w:leader="none"/>
              </w:tabs>
              <w:spacing w:line="240" w:lineRule="auto" w:before="31" w:after="0"/>
              <w:ind w:left="380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Instructor of Record, Introduction to Aural Rehabilitation (SLHS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4249W)</w:t>
            </w:r>
          </w:p>
        </w:tc>
        <w:tc>
          <w:tcPr>
            <w:tcW w:w="2000" w:type="dxa"/>
          </w:tcPr>
          <w:p>
            <w:pPr>
              <w:pStyle w:val="TableParagraph"/>
              <w:spacing w:before="31"/>
              <w:ind w:left="0" w:right="197"/>
              <w:jc w:val="right"/>
              <w:rPr>
                <w:sz w:val="22"/>
              </w:rPr>
            </w:pPr>
            <w:r>
              <w:rPr>
                <w:sz w:val="22"/>
              </w:rPr>
              <w:t>2018–2019</w:t>
            </w:r>
          </w:p>
        </w:tc>
      </w:tr>
      <w:tr>
        <w:trPr>
          <w:trHeight w:val="332" w:hRule="atLeast"/>
        </w:trPr>
        <w:tc>
          <w:tcPr>
            <w:tcW w:w="9450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80" w:val="left" w:leader="none"/>
              </w:tabs>
              <w:spacing w:line="240" w:lineRule="auto" w:before="31" w:after="0"/>
              <w:ind w:left="380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Guest Lecturer, Seminar in Cognitive Science (COGS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3584)</w:t>
            </w:r>
          </w:p>
        </w:tc>
        <w:tc>
          <w:tcPr>
            <w:tcW w:w="2000" w:type="dxa"/>
          </w:tcPr>
          <w:p>
            <w:pPr>
              <w:pStyle w:val="TableParagraph"/>
              <w:spacing w:before="31"/>
              <w:ind w:left="0" w:right="197"/>
              <w:jc w:val="right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>
        <w:trPr>
          <w:trHeight w:val="578" w:hRule="atLeast"/>
        </w:trPr>
        <w:tc>
          <w:tcPr>
            <w:tcW w:w="9450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380" w:val="left" w:leader="none"/>
              </w:tabs>
              <w:spacing w:line="242" w:lineRule="auto" w:before="29" w:after="0"/>
              <w:ind w:left="560" w:right="1132" w:hanging="360"/>
              <w:jc w:val="left"/>
              <w:rPr>
                <w:sz w:val="22"/>
              </w:rPr>
            </w:pPr>
            <w:r>
              <w:rPr>
                <w:sz w:val="22"/>
              </w:rPr>
              <w:t>Instructor of Record, Neuroscience for the Study of Cognitive and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Communicative Disorders (SLHS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4245W)</w:t>
            </w:r>
          </w:p>
        </w:tc>
        <w:tc>
          <w:tcPr>
            <w:tcW w:w="2000" w:type="dxa"/>
          </w:tcPr>
          <w:p>
            <w:pPr>
              <w:pStyle w:val="TableParagraph"/>
              <w:spacing w:before="29"/>
              <w:ind w:left="0" w:right="202"/>
              <w:jc w:val="right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338" w:hRule="atLeast"/>
        </w:trPr>
        <w:tc>
          <w:tcPr>
            <w:tcW w:w="9450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380" w:val="left" w:leader="none"/>
              </w:tabs>
              <w:spacing w:line="240" w:lineRule="auto" w:before="35" w:after="0"/>
              <w:ind w:left="380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Guest Lecturer, Introduction to Communication Disorders (SLHS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1150)</w:t>
            </w:r>
          </w:p>
        </w:tc>
        <w:tc>
          <w:tcPr>
            <w:tcW w:w="2000" w:type="dxa"/>
          </w:tcPr>
          <w:p>
            <w:pPr>
              <w:pStyle w:val="TableParagraph"/>
              <w:spacing w:before="35"/>
              <w:ind w:left="0" w:right="197"/>
              <w:jc w:val="right"/>
              <w:rPr>
                <w:sz w:val="22"/>
              </w:rPr>
            </w:pPr>
            <w:r>
              <w:rPr>
                <w:sz w:val="22"/>
              </w:rPr>
              <w:t>2017–2018</w:t>
            </w:r>
          </w:p>
        </w:tc>
      </w:tr>
      <w:tr>
        <w:trPr>
          <w:trHeight w:val="296" w:hRule="atLeast"/>
        </w:trPr>
        <w:tc>
          <w:tcPr>
            <w:tcW w:w="9450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380" w:val="left" w:leader="none"/>
              </w:tabs>
              <w:spacing w:line="245" w:lineRule="exact" w:before="31" w:after="0"/>
              <w:ind w:left="380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Instructor of Record, Introduction to Language Disorder in Children (SLHS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4254W)</w:t>
            </w:r>
          </w:p>
        </w:tc>
        <w:tc>
          <w:tcPr>
            <w:tcW w:w="2000" w:type="dxa"/>
          </w:tcPr>
          <w:p>
            <w:pPr>
              <w:pStyle w:val="TableParagraph"/>
              <w:spacing w:line="245" w:lineRule="exact" w:before="31"/>
              <w:ind w:left="0" w:right="197"/>
              <w:jc w:val="right"/>
              <w:rPr>
                <w:sz w:val="22"/>
              </w:rPr>
            </w:pPr>
            <w:r>
              <w:rPr>
                <w:sz w:val="22"/>
              </w:rPr>
              <w:t>2015–2016</w:t>
            </w:r>
          </w:p>
        </w:tc>
      </w:tr>
    </w:tbl>
    <w:p>
      <w:pPr>
        <w:pStyle w:val="BodyText"/>
        <w:spacing w:before="3"/>
        <w:rPr>
          <w:b/>
          <w:sz w:val="34"/>
        </w:rPr>
      </w:pPr>
    </w:p>
    <w:p>
      <w:pPr>
        <w:spacing w:before="0"/>
        <w:ind w:left="300" w:right="0" w:firstLine="0"/>
        <w:jc w:val="left"/>
        <w:rPr>
          <w:b/>
          <w:sz w:val="28"/>
        </w:rPr>
      </w:pPr>
      <w:r>
        <w:rPr>
          <w:b/>
          <w:sz w:val="28"/>
        </w:rPr>
        <w:t>Leadership Experience</w:t>
      </w:r>
    </w:p>
    <w:p>
      <w:pPr>
        <w:pStyle w:val="BodyText"/>
        <w:spacing w:before="7" w:after="1"/>
        <w:rPr>
          <w:b/>
          <w:sz w:val="26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5"/>
        <w:gridCol w:w="2299"/>
      </w:tblGrid>
      <w:tr>
        <w:trPr>
          <w:trHeight w:val="296" w:hRule="atLeast"/>
        </w:trPr>
        <w:tc>
          <w:tcPr>
            <w:tcW w:w="9155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380" w:val="left" w:leader="none"/>
              </w:tabs>
              <w:spacing w:line="246" w:lineRule="exact" w:before="0" w:after="0"/>
              <w:ind w:left="380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Educational Development Chair, Student Academy of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Audiology</w:t>
            </w:r>
          </w:p>
        </w:tc>
        <w:tc>
          <w:tcPr>
            <w:tcW w:w="2299" w:type="dxa"/>
          </w:tcPr>
          <w:p>
            <w:pPr>
              <w:pStyle w:val="TableParagraph"/>
              <w:spacing w:line="246" w:lineRule="exact"/>
              <w:ind w:left="0" w:right="204"/>
              <w:jc w:val="right"/>
              <w:rPr>
                <w:sz w:val="22"/>
              </w:rPr>
            </w:pPr>
            <w:r>
              <w:rPr>
                <w:sz w:val="22"/>
              </w:rPr>
              <w:t>2018–Present</w:t>
            </w:r>
          </w:p>
        </w:tc>
      </w:tr>
      <w:tr>
        <w:trPr>
          <w:trHeight w:val="332" w:hRule="atLeast"/>
        </w:trPr>
        <w:tc>
          <w:tcPr>
            <w:tcW w:w="9155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380" w:val="left" w:leader="none"/>
              </w:tabs>
              <w:spacing w:line="240" w:lineRule="auto" w:before="31" w:after="0"/>
              <w:ind w:left="380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Lead Organizer, Science Over Lunch Hour Series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(SLHS)</w:t>
            </w:r>
          </w:p>
        </w:tc>
        <w:tc>
          <w:tcPr>
            <w:tcW w:w="2299" w:type="dxa"/>
          </w:tcPr>
          <w:p>
            <w:pPr>
              <w:pStyle w:val="TableParagraph"/>
              <w:spacing w:before="31"/>
              <w:ind w:left="0" w:right="197"/>
              <w:jc w:val="right"/>
              <w:rPr>
                <w:sz w:val="22"/>
              </w:rPr>
            </w:pPr>
            <w:r>
              <w:rPr>
                <w:sz w:val="22"/>
              </w:rPr>
              <w:t>2016–Present</w:t>
            </w:r>
          </w:p>
        </w:tc>
      </w:tr>
      <w:tr>
        <w:trPr>
          <w:trHeight w:val="332" w:hRule="atLeast"/>
        </w:trPr>
        <w:tc>
          <w:tcPr>
            <w:tcW w:w="9155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380" w:val="left" w:leader="none"/>
              </w:tabs>
              <w:spacing w:line="240" w:lineRule="auto" w:before="29" w:after="0"/>
              <w:ind w:left="380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Senator, UConn Graduate School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Senate</w:t>
            </w:r>
          </w:p>
        </w:tc>
        <w:tc>
          <w:tcPr>
            <w:tcW w:w="2299" w:type="dxa"/>
          </w:tcPr>
          <w:p>
            <w:pPr>
              <w:pStyle w:val="TableParagraph"/>
              <w:spacing w:before="29"/>
              <w:ind w:left="0" w:right="201"/>
              <w:jc w:val="right"/>
              <w:rPr>
                <w:sz w:val="22"/>
              </w:rPr>
            </w:pPr>
            <w:r>
              <w:rPr>
                <w:sz w:val="22"/>
              </w:rPr>
              <w:t>2014–2016</w:t>
            </w:r>
          </w:p>
        </w:tc>
      </w:tr>
      <w:tr>
        <w:trPr>
          <w:trHeight w:val="332" w:hRule="atLeast"/>
        </w:trPr>
        <w:tc>
          <w:tcPr>
            <w:tcW w:w="9155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380" w:val="left" w:leader="none"/>
              </w:tabs>
              <w:spacing w:line="240" w:lineRule="auto" w:before="31" w:after="0"/>
              <w:ind w:left="380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Peer Ambassador, UConn Office of Undergraduate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Research</w:t>
            </w:r>
          </w:p>
        </w:tc>
        <w:tc>
          <w:tcPr>
            <w:tcW w:w="2299" w:type="dxa"/>
          </w:tcPr>
          <w:p>
            <w:pPr>
              <w:pStyle w:val="TableParagraph"/>
              <w:spacing w:before="31"/>
              <w:ind w:left="0" w:right="201"/>
              <w:jc w:val="right"/>
              <w:rPr>
                <w:sz w:val="22"/>
              </w:rPr>
            </w:pPr>
            <w:r>
              <w:rPr>
                <w:sz w:val="22"/>
              </w:rPr>
              <w:t>2013–2014</w:t>
            </w:r>
          </w:p>
        </w:tc>
      </w:tr>
      <w:tr>
        <w:trPr>
          <w:trHeight w:val="536" w:hRule="atLeast"/>
        </w:trPr>
        <w:tc>
          <w:tcPr>
            <w:tcW w:w="9155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380" w:val="left" w:leader="none"/>
              </w:tabs>
              <w:spacing w:line="250" w:lineRule="atLeast" w:before="29" w:after="0"/>
              <w:ind w:left="560" w:right="716" w:hanging="360"/>
              <w:jc w:val="left"/>
              <w:rPr>
                <w:sz w:val="22"/>
              </w:rPr>
            </w:pPr>
            <w:r>
              <w:rPr>
                <w:sz w:val="22"/>
              </w:rPr>
              <w:t>Teaching Assistant &amp; Orientation Leader, UConn International Teaching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Assistants Program</w:t>
            </w:r>
          </w:p>
        </w:tc>
        <w:tc>
          <w:tcPr>
            <w:tcW w:w="2299" w:type="dxa"/>
          </w:tcPr>
          <w:p>
            <w:pPr>
              <w:pStyle w:val="TableParagraph"/>
              <w:spacing w:before="34"/>
              <w:ind w:left="0" w:right="201"/>
              <w:jc w:val="right"/>
              <w:rPr>
                <w:sz w:val="22"/>
              </w:rPr>
            </w:pPr>
            <w:r>
              <w:rPr>
                <w:sz w:val="22"/>
              </w:rPr>
              <w:t>2013–2014</w:t>
            </w:r>
          </w:p>
        </w:tc>
      </w:tr>
    </w:tbl>
    <w:p>
      <w:pPr>
        <w:pStyle w:val="BodyText"/>
        <w:spacing w:before="5"/>
        <w:rPr>
          <w:b/>
          <w:sz w:val="34"/>
        </w:rPr>
      </w:pPr>
    </w:p>
    <w:p>
      <w:pPr>
        <w:spacing w:before="0"/>
        <w:ind w:left="300" w:right="0" w:firstLine="0"/>
        <w:jc w:val="left"/>
        <w:rPr>
          <w:b/>
          <w:sz w:val="28"/>
        </w:rPr>
      </w:pPr>
      <w:r>
        <w:rPr>
          <w:b/>
          <w:sz w:val="28"/>
        </w:rPr>
        <w:t>Professional Affiliations</w:t>
      </w:r>
    </w:p>
    <w:p>
      <w:pPr>
        <w:pStyle w:val="BodyText"/>
        <w:spacing w:before="7"/>
        <w:rPr>
          <w:b/>
          <w:sz w:val="26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7"/>
        <w:gridCol w:w="3307"/>
      </w:tblGrid>
      <w:tr>
        <w:trPr>
          <w:trHeight w:val="296" w:hRule="atLeast"/>
        </w:trPr>
        <w:tc>
          <w:tcPr>
            <w:tcW w:w="8147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380" w:val="left" w:leader="none"/>
              </w:tabs>
              <w:spacing w:line="246" w:lineRule="exact" w:before="0" w:after="0"/>
              <w:ind w:left="380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American Academy 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Audiology</w:t>
            </w:r>
          </w:p>
        </w:tc>
        <w:tc>
          <w:tcPr>
            <w:tcW w:w="3307" w:type="dxa"/>
          </w:tcPr>
          <w:p>
            <w:pPr>
              <w:pStyle w:val="TableParagraph"/>
              <w:spacing w:line="246" w:lineRule="exact"/>
              <w:ind w:left="0" w:right="204"/>
              <w:jc w:val="right"/>
              <w:rPr>
                <w:sz w:val="22"/>
              </w:rPr>
            </w:pPr>
            <w:r>
              <w:rPr>
                <w:sz w:val="22"/>
              </w:rPr>
              <w:t>2018–Present</w:t>
            </w:r>
          </w:p>
        </w:tc>
      </w:tr>
      <w:tr>
        <w:trPr>
          <w:trHeight w:val="332" w:hRule="atLeast"/>
        </w:trPr>
        <w:tc>
          <w:tcPr>
            <w:tcW w:w="8147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380" w:val="left" w:leader="none"/>
              </w:tabs>
              <w:spacing w:line="240" w:lineRule="auto" w:before="31" w:after="0"/>
              <w:ind w:left="380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Student Academy 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Audiology</w:t>
            </w:r>
          </w:p>
        </w:tc>
        <w:tc>
          <w:tcPr>
            <w:tcW w:w="3307" w:type="dxa"/>
          </w:tcPr>
          <w:p>
            <w:pPr>
              <w:pStyle w:val="TableParagraph"/>
              <w:spacing w:before="31"/>
              <w:ind w:left="0" w:right="197"/>
              <w:jc w:val="right"/>
              <w:rPr>
                <w:sz w:val="22"/>
              </w:rPr>
            </w:pPr>
            <w:r>
              <w:rPr>
                <w:sz w:val="22"/>
              </w:rPr>
              <w:t>2016–Present</w:t>
            </w:r>
          </w:p>
        </w:tc>
      </w:tr>
      <w:tr>
        <w:trPr>
          <w:trHeight w:val="332" w:hRule="atLeast"/>
        </w:trPr>
        <w:tc>
          <w:tcPr>
            <w:tcW w:w="8147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380" w:val="left" w:leader="none"/>
              </w:tabs>
              <w:spacing w:line="240" w:lineRule="auto" w:before="29" w:after="0"/>
              <w:ind w:left="380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Psychonomics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Society</w:t>
            </w:r>
          </w:p>
        </w:tc>
        <w:tc>
          <w:tcPr>
            <w:tcW w:w="3307" w:type="dxa"/>
          </w:tcPr>
          <w:p>
            <w:pPr>
              <w:pStyle w:val="TableParagraph"/>
              <w:spacing w:before="29"/>
              <w:ind w:left="0" w:right="201"/>
              <w:jc w:val="right"/>
              <w:rPr>
                <w:sz w:val="22"/>
              </w:rPr>
            </w:pPr>
            <w:r>
              <w:rPr>
                <w:sz w:val="22"/>
              </w:rPr>
              <w:t>2014–2016</w:t>
            </w:r>
          </w:p>
        </w:tc>
      </w:tr>
      <w:tr>
        <w:trPr>
          <w:trHeight w:val="332" w:hRule="atLeast"/>
        </w:trPr>
        <w:tc>
          <w:tcPr>
            <w:tcW w:w="8147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380" w:val="left" w:leader="none"/>
              </w:tabs>
              <w:spacing w:line="240" w:lineRule="auto" w:before="31" w:after="0"/>
              <w:ind w:left="380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Acoustical Society 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America</w:t>
            </w:r>
          </w:p>
        </w:tc>
        <w:tc>
          <w:tcPr>
            <w:tcW w:w="3307" w:type="dxa"/>
          </w:tcPr>
          <w:p>
            <w:pPr>
              <w:pStyle w:val="TableParagraph"/>
              <w:spacing w:before="31"/>
              <w:ind w:left="0" w:right="201"/>
              <w:jc w:val="right"/>
              <w:rPr>
                <w:sz w:val="22"/>
              </w:rPr>
            </w:pPr>
            <w:r>
              <w:rPr>
                <w:sz w:val="22"/>
              </w:rPr>
              <w:t>2013–2014</w:t>
            </w:r>
          </w:p>
        </w:tc>
      </w:tr>
      <w:tr>
        <w:trPr>
          <w:trHeight w:val="332" w:hRule="atLeast"/>
        </w:trPr>
        <w:tc>
          <w:tcPr>
            <w:tcW w:w="8147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380" w:val="left" w:leader="none"/>
              </w:tabs>
              <w:spacing w:line="240" w:lineRule="auto" w:before="29" w:after="0"/>
              <w:ind w:left="380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Connecticut Institute for the Brain and Cognitive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Sciences</w:t>
            </w:r>
          </w:p>
        </w:tc>
        <w:tc>
          <w:tcPr>
            <w:tcW w:w="3307" w:type="dxa"/>
          </w:tcPr>
          <w:p>
            <w:pPr>
              <w:pStyle w:val="TableParagraph"/>
              <w:spacing w:before="29"/>
              <w:ind w:left="0" w:right="201"/>
              <w:jc w:val="right"/>
              <w:rPr>
                <w:sz w:val="22"/>
              </w:rPr>
            </w:pPr>
            <w:r>
              <w:rPr>
                <w:sz w:val="22"/>
              </w:rPr>
              <w:t>2013–2014</w:t>
            </w:r>
          </w:p>
        </w:tc>
      </w:tr>
      <w:tr>
        <w:trPr>
          <w:trHeight w:val="335" w:hRule="atLeast"/>
        </w:trPr>
        <w:tc>
          <w:tcPr>
            <w:tcW w:w="8147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380" w:val="left" w:leader="none"/>
              </w:tabs>
              <w:spacing w:line="240" w:lineRule="auto" w:before="31" w:after="0"/>
              <w:ind w:left="380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The New York Academy of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Sciences</w:t>
            </w:r>
          </w:p>
        </w:tc>
        <w:tc>
          <w:tcPr>
            <w:tcW w:w="3307" w:type="dxa"/>
          </w:tcPr>
          <w:p>
            <w:pPr>
              <w:pStyle w:val="TableParagraph"/>
              <w:spacing w:before="31"/>
              <w:ind w:left="0" w:right="201"/>
              <w:jc w:val="right"/>
              <w:rPr>
                <w:sz w:val="22"/>
              </w:rPr>
            </w:pPr>
            <w:r>
              <w:rPr>
                <w:sz w:val="22"/>
              </w:rPr>
              <w:t>2015–2017</w:t>
            </w:r>
          </w:p>
        </w:tc>
      </w:tr>
      <w:tr>
        <w:trPr>
          <w:trHeight w:val="332" w:hRule="atLeast"/>
        </w:trPr>
        <w:tc>
          <w:tcPr>
            <w:tcW w:w="8147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380" w:val="left" w:leader="none"/>
              </w:tabs>
              <w:spacing w:line="240" w:lineRule="auto" w:before="31" w:after="0"/>
              <w:ind w:left="380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UConn IGERT Language Plasticity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</w:t>
            </w:r>
          </w:p>
        </w:tc>
        <w:tc>
          <w:tcPr>
            <w:tcW w:w="3307" w:type="dxa"/>
          </w:tcPr>
          <w:p>
            <w:pPr>
              <w:pStyle w:val="TableParagraph"/>
              <w:spacing w:before="31"/>
              <w:ind w:left="0" w:right="197"/>
              <w:jc w:val="right"/>
              <w:rPr>
                <w:sz w:val="22"/>
              </w:rPr>
            </w:pPr>
            <w:r>
              <w:rPr>
                <w:sz w:val="22"/>
              </w:rPr>
              <w:t>2014–Present</w:t>
            </w:r>
          </w:p>
        </w:tc>
      </w:tr>
      <w:tr>
        <w:trPr>
          <w:trHeight w:val="332" w:hRule="atLeast"/>
        </w:trPr>
        <w:tc>
          <w:tcPr>
            <w:tcW w:w="8147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380" w:val="left" w:leader="none"/>
              </w:tabs>
              <w:spacing w:line="240" w:lineRule="auto" w:before="29" w:after="0"/>
              <w:ind w:left="380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National Student Speech, Language, and Hearing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Association</w:t>
            </w:r>
          </w:p>
        </w:tc>
        <w:tc>
          <w:tcPr>
            <w:tcW w:w="3307" w:type="dxa"/>
          </w:tcPr>
          <w:p>
            <w:pPr>
              <w:pStyle w:val="TableParagraph"/>
              <w:spacing w:before="29"/>
              <w:ind w:left="0" w:right="201"/>
              <w:jc w:val="right"/>
              <w:rPr>
                <w:sz w:val="22"/>
              </w:rPr>
            </w:pPr>
            <w:r>
              <w:rPr>
                <w:sz w:val="22"/>
              </w:rPr>
              <w:t>2013–2014</w:t>
            </w:r>
          </w:p>
        </w:tc>
      </w:tr>
      <w:tr>
        <w:trPr>
          <w:trHeight w:val="296" w:hRule="atLeast"/>
        </w:trPr>
        <w:tc>
          <w:tcPr>
            <w:tcW w:w="8147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380" w:val="left" w:leader="none"/>
              </w:tabs>
              <w:spacing w:line="245" w:lineRule="exact" w:before="31" w:after="0"/>
              <w:ind w:left="380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Sigma Alpha Lambda Honors Society</w:t>
            </w:r>
          </w:p>
        </w:tc>
        <w:tc>
          <w:tcPr>
            <w:tcW w:w="3307" w:type="dxa"/>
          </w:tcPr>
          <w:p>
            <w:pPr>
              <w:pStyle w:val="TableParagraph"/>
              <w:spacing w:line="245" w:lineRule="exact" w:before="31"/>
              <w:ind w:left="0" w:right="201"/>
              <w:jc w:val="right"/>
              <w:rPr>
                <w:sz w:val="22"/>
              </w:rPr>
            </w:pPr>
            <w:r>
              <w:rPr>
                <w:sz w:val="22"/>
              </w:rPr>
              <w:t>2013–2014</w:t>
            </w:r>
          </w:p>
        </w:tc>
      </w:tr>
    </w:tbl>
    <w:p>
      <w:pPr>
        <w:pStyle w:val="BodyText"/>
        <w:spacing w:before="3"/>
        <w:rPr>
          <w:b/>
          <w:sz w:val="27"/>
        </w:rPr>
      </w:pPr>
    </w:p>
    <w:p>
      <w:pPr>
        <w:spacing w:before="0"/>
        <w:ind w:left="300" w:right="0" w:firstLine="0"/>
        <w:jc w:val="left"/>
        <w:rPr>
          <w:b/>
          <w:sz w:val="28"/>
        </w:rPr>
      </w:pPr>
      <w:r>
        <w:rPr>
          <w:b/>
          <w:sz w:val="28"/>
        </w:rPr>
        <w:t>Service</w:t>
      </w:r>
    </w:p>
    <w:p>
      <w:pPr>
        <w:pStyle w:val="BodyText"/>
        <w:spacing w:before="7" w:after="1"/>
        <w:rPr>
          <w:b/>
          <w:sz w:val="26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1"/>
        <w:gridCol w:w="2250"/>
      </w:tblGrid>
      <w:tr>
        <w:trPr>
          <w:trHeight w:val="296" w:hRule="atLeast"/>
        </w:trPr>
        <w:tc>
          <w:tcPr>
            <w:tcW w:w="9201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380" w:val="left" w:leader="none"/>
              </w:tabs>
              <w:spacing w:line="246" w:lineRule="exact" w:before="0" w:after="0"/>
              <w:ind w:left="380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Audiology student volunteer, Special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Olympics</w:t>
            </w:r>
          </w:p>
        </w:tc>
        <w:tc>
          <w:tcPr>
            <w:tcW w:w="2250" w:type="dxa"/>
          </w:tcPr>
          <w:p>
            <w:pPr>
              <w:pStyle w:val="TableParagraph"/>
              <w:spacing w:line="246" w:lineRule="exact"/>
              <w:ind w:left="0" w:right="202"/>
              <w:jc w:val="right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>
        <w:trPr>
          <w:trHeight w:val="332" w:hRule="atLeast"/>
        </w:trPr>
        <w:tc>
          <w:tcPr>
            <w:tcW w:w="9201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380" w:val="left" w:leader="none"/>
              </w:tabs>
              <w:spacing w:line="240" w:lineRule="auto" w:before="31" w:after="0"/>
              <w:ind w:left="380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Contributor/Editor, Brain, Cognition and Language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Digest</w:t>
            </w:r>
          </w:p>
        </w:tc>
        <w:tc>
          <w:tcPr>
            <w:tcW w:w="2250" w:type="dxa"/>
          </w:tcPr>
          <w:p>
            <w:pPr>
              <w:pStyle w:val="TableParagraph"/>
              <w:spacing w:before="31"/>
              <w:ind w:left="0" w:right="198"/>
              <w:jc w:val="right"/>
              <w:rPr>
                <w:sz w:val="22"/>
              </w:rPr>
            </w:pPr>
            <w:r>
              <w:rPr>
                <w:sz w:val="22"/>
              </w:rPr>
              <w:t>2016–2018</w:t>
            </w:r>
          </w:p>
        </w:tc>
      </w:tr>
      <w:tr>
        <w:trPr>
          <w:trHeight w:val="332" w:hRule="atLeast"/>
        </w:trPr>
        <w:tc>
          <w:tcPr>
            <w:tcW w:w="9201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380" w:val="left" w:leader="none"/>
              </w:tabs>
              <w:spacing w:line="240" w:lineRule="auto" w:before="29" w:after="0"/>
              <w:ind w:left="380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Lead Organizer, UConn NSF IGERT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J-Term</w:t>
            </w:r>
          </w:p>
        </w:tc>
        <w:tc>
          <w:tcPr>
            <w:tcW w:w="2250" w:type="dxa"/>
          </w:tcPr>
          <w:p>
            <w:pPr>
              <w:pStyle w:val="TableParagraph"/>
              <w:spacing w:before="29"/>
              <w:ind w:left="0" w:right="197"/>
              <w:jc w:val="right"/>
              <w:rPr>
                <w:sz w:val="22"/>
              </w:rPr>
            </w:pPr>
            <w:r>
              <w:rPr>
                <w:sz w:val="22"/>
              </w:rPr>
              <w:t>2017–2018</w:t>
            </w:r>
          </w:p>
        </w:tc>
      </w:tr>
      <w:tr>
        <w:trPr>
          <w:trHeight w:val="332" w:hRule="atLeast"/>
        </w:trPr>
        <w:tc>
          <w:tcPr>
            <w:tcW w:w="9201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380" w:val="left" w:leader="none"/>
              </w:tabs>
              <w:spacing w:line="240" w:lineRule="auto" w:before="31" w:after="0"/>
              <w:ind w:left="380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Audiology student volunteer,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Headstart</w:t>
            </w:r>
          </w:p>
        </w:tc>
        <w:tc>
          <w:tcPr>
            <w:tcW w:w="2250" w:type="dxa"/>
          </w:tcPr>
          <w:p>
            <w:pPr>
              <w:pStyle w:val="TableParagraph"/>
              <w:spacing w:before="31"/>
              <w:ind w:left="0" w:right="197"/>
              <w:jc w:val="right"/>
              <w:rPr>
                <w:sz w:val="22"/>
              </w:rPr>
            </w:pPr>
            <w:r>
              <w:rPr>
                <w:sz w:val="22"/>
              </w:rPr>
              <w:t>2016–2017</w:t>
            </w:r>
          </w:p>
        </w:tc>
      </w:tr>
      <w:tr>
        <w:trPr>
          <w:trHeight w:val="332" w:hRule="atLeast"/>
        </w:trPr>
        <w:tc>
          <w:tcPr>
            <w:tcW w:w="9201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380" w:val="left" w:leader="none"/>
              </w:tabs>
              <w:spacing w:line="240" w:lineRule="auto" w:before="29" w:after="0"/>
              <w:ind w:left="380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Student representative, UConn NSF IGERT Diversity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Committee</w:t>
            </w:r>
          </w:p>
        </w:tc>
        <w:tc>
          <w:tcPr>
            <w:tcW w:w="2250" w:type="dxa"/>
          </w:tcPr>
          <w:p>
            <w:pPr>
              <w:pStyle w:val="TableParagraph"/>
              <w:spacing w:before="29"/>
              <w:ind w:left="0" w:right="197"/>
              <w:jc w:val="right"/>
              <w:rPr>
                <w:sz w:val="22"/>
              </w:rPr>
            </w:pPr>
            <w:r>
              <w:rPr>
                <w:sz w:val="22"/>
              </w:rPr>
              <w:t>2014–2016</w:t>
            </w:r>
          </w:p>
        </w:tc>
      </w:tr>
      <w:tr>
        <w:trPr>
          <w:trHeight w:val="335" w:hRule="atLeast"/>
        </w:trPr>
        <w:tc>
          <w:tcPr>
            <w:tcW w:w="9201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380" w:val="left" w:leader="none"/>
              </w:tabs>
              <w:spacing w:line="240" w:lineRule="auto" w:before="31" w:after="0"/>
              <w:ind w:left="380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Student representative, UConn NSF IGERT Outreach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Committee</w:t>
            </w:r>
          </w:p>
        </w:tc>
        <w:tc>
          <w:tcPr>
            <w:tcW w:w="2250" w:type="dxa"/>
          </w:tcPr>
          <w:p>
            <w:pPr>
              <w:pStyle w:val="TableParagraph"/>
              <w:spacing w:before="31"/>
              <w:ind w:left="0" w:right="197"/>
              <w:jc w:val="right"/>
              <w:rPr>
                <w:sz w:val="22"/>
              </w:rPr>
            </w:pPr>
            <w:r>
              <w:rPr>
                <w:sz w:val="22"/>
              </w:rPr>
              <w:t>2014–2016</w:t>
            </w:r>
          </w:p>
        </w:tc>
      </w:tr>
      <w:tr>
        <w:trPr>
          <w:trHeight w:val="332" w:hRule="atLeast"/>
        </w:trPr>
        <w:tc>
          <w:tcPr>
            <w:tcW w:w="9201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380" w:val="left" w:leader="none"/>
              </w:tabs>
              <w:spacing w:line="240" w:lineRule="auto" w:before="31" w:after="0"/>
              <w:ind w:left="380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Student representative, UConn NSF IGERT International Research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Committee</w:t>
            </w:r>
          </w:p>
        </w:tc>
        <w:tc>
          <w:tcPr>
            <w:tcW w:w="2250" w:type="dxa"/>
          </w:tcPr>
          <w:p>
            <w:pPr>
              <w:pStyle w:val="TableParagraph"/>
              <w:spacing w:before="31"/>
              <w:ind w:left="0" w:right="198"/>
              <w:jc w:val="right"/>
              <w:rPr>
                <w:sz w:val="22"/>
              </w:rPr>
            </w:pPr>
            <w:r>
              <w:rPr>
                <w:sz w:val="22"/>
              </w:rPr>
              <w:t>2014–2016</w:t>
            </w:r>
          </w:p>
        </w:tc>
      </w:tr>
      <w:tr>
        <w:trPr>
          <w:trHeight w:val="332" w:hRule="atLeast"/>
        </w:trPr>
        <w:tc>
          <w:tcPr>
            <w:tcW w:w="9201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380" w:val="left" w:leader="none"/>
              </w:tabs>
              <w:spacing w:line="240" w:lineRule="auto" w:before="29" w:after="0"/>
              <w:ind w:left="380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Student volunteer, National Student Speech, Language, and Hearing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Association</w:t>
            </w:r>
          </w:p>
        </w:tc>
        <w:tc>
          <w:tcPr>
            <w:tcW w:w="2250" w:type="dxa"/>
          </w:tcPr>
          <w:p>
            <w:pPr>
              <w:pStyle w:val="TableParagraph"/>
              <w:spacing w:before="29"/>
              <w:ind w:left="0" w:right="198"/>
              <w:jc w:val="right"/>
              <w:rPr>
                <w:sz w:val="22"/>
              </w:rPr>
            </w:pPr>
            <w:r>
              <w:rPr>
                <w:sz w:val="22"/>
              </w:rPr>
              <w:t>2011–2014</w:t>
            </w:r>
          </w:p>
        </w:tc>
      </w:tr>
      <w:tr>
        <w:trPr>
          <w:trHeight w:val="296" w:hRule="atLeast"/>
        </w:trPr>
        <w:tc>
          <w:tcPr>
            <w:tcW w:w="9201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380" w:val="left" w:leader="none"/>
              </w:tabs>
              <w:spacing w:line="245" w:lineRule="exact" w:before="31" w:after="0"/>
              <w:ind w:left="380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Corps member, Americorps Jumpstart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Program</w:t>
            </w:r>
          </w:p>
        </w:tc>
        <w:tc>
          <w:tcPr>
            <w:tcW w:w="2250" w:type="dxa"/>
          </w:tcPr>
          <w:p>
            <w:pPr>
              <w:pStyle w:val="TableParagraph"/>
              <w:spacing w:line="245" w:lineRule="exact" w:before="31"/>
              <w:ind w:left="0" w:right="197"/>
              <w:jc w:val="right"/>
              <w:rPr>
                <w:sz w:val="22"/>
              </w:rPr>
            </w:pPr>
            <w:r>
              <w:rPr>
                <w:sz w:val="22"/>
              </w:rPr>
              <w:t>2011–2012</w:t>
            </w:r>
          </w:p>
        </w:tc>
      </w:tr>
    </w:tbl>
    <w:p>
      <w:pPr>
        <w:spacing w:after="0" w:line="245" w:lineRule="exact"/>
        <w:jc w:val="right"/>
        <w:rPr>
          <w:sz w:val="22"/>
        </w:rPr>
        <w:sectPr>
          <w:pgSz w:w="12240" w:h="15840"/>
          <w:pgMar w:top="960" w:bottom="280" w:left="420" w:right="160"/>
        </w:sectPr>
      </w:pPr>
    </w:p>
    <w:p>
      <w:pPr>
        <w:spacing w:before="78"/>
        <w:ind w:left="300" w:right="0" w:firstLine="0"/>
        <w:jc w:val="left"/>
        <w:rPr>
          <w:b/>
          <w:sz w:val="28"/>
        </w:rPr>
      </w:pPr>
      <w:r>
        <w:rPr>
          <w:b/>
          <w:sz w:val="28"/>
        </w:rPr>
        <w:t>Technical Skills</w:t>
      </w:r>
    </w:p>
    <w:p>
      <w:pPr>
        <w:pStyle w:val="BodyText"/>
        <w:spacing w:before="1" w:after="1"/>
        <w:rPr>
          <w:b/>
          <w:sz w:val="23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4"/>
        <w:gridCol w:w="5201"/>
      </w:tblGrid>
      <w:tr>
        <w:trPr>
          <w:trHeight w:val="762" w:hRule="atLeast"/>
        </w:trPr>
        <w:tc>
          <w:tcPr>
            <w:tcW w:w="5044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380" w:val="left" w:leader="none"/>
              </w:tabs>
              <w:spacing w:line="244" w:lineRule="exact" w:before="0" w:after="0"/>
              <w:ind w:left="380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Praat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software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80" w:val="left" w:leader="none"/>
              </w:tabs>
              <w:spacing w:line="251" w:lineRule="exact" w:before="0" w:after="0"/>
              <w:ind w:left="380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R Studio statistical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programming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80" w:val="left" w:leader="none"/>
              </w:tabs>
              <w:spacing w:line="245" w:lineRule="exact" w:before="2" w:after="0"/>
              <w:ind w:left="380" w:right="0" w:hanging="180"/>
              <w:jc w:val="left"/>
              <w:rPr>
                <w:sz w:val="22"/>
              </w:rPr>
            </w:pPr>
            <w:r>
              <w:rPr>
                <w:sz w:val="22"/>
              </w:rPr>
              <w:t>fMRI data acquisition and analysis 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AFNI</w:t>
            </w:r>
          </w:p>
        </w:tc>
        <w:tc>
          <w:tcPr>
            <w:tcW w:w="5201" w:type="dxa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714" w:val="left" w:leader="none"/>
              </w:tabs>
              <w:spacing w:line="244" w:lineRule="exact" w:before="0" w:after="0"/>
              <w:ind w:left="713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SuperLab experiment design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software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714" w:val="left" w:leader="none"/>
              </w:tabs>
              <w:spacing w:line="251" w:lineRule="exact" w:before="0" w:after="0"/>
              <w:ind w:left="713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PsychoPy experiment design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software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714" w:val="left" w:leader="none"/>
              </w:tabs>
              <w:spacing w:line="245" w:lineRule="exact" w:before="2" w:after="0"/>
              <w:ind w:left="713" w:right="0" w:hanging="181"/>
              <w:jc w:val="left"/>
              <w:rPr>
                <w:sz w:val="22"/>
              </w:rPr>
            </w:pPr>
            <w:r>
              <w:rPr>
                <w:sz w:val="22"/>
              </w:rPr>
              <w:t>Microsoft Excel, Word, Powerpoint,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Keynote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spacing w:before="184"/>
        <w:ind w:left="300" w:right="0" w:firstLine="0"/>
        <w:jc w:val="left"/>
        <w:rPr>
          <w:b/>
          <w:sz w:val="28"/>
        </w:rPr>
      </w:pPr>
      <w:r>
        <w:rPr>
          <w:b/>
          <w:sz w:val="28"/>
        </w:rPr>
        <w:t>References</w:t>
      </w:r>
    </w:p>
    <w:p>
      <w:pPr>
        <w:pStyle w:val="BodyText"/>
        <w:rPr>
          <w:b/>
          <w:sz w:val="26"/>
        </w:rPr>
      </w:pPr>
    </w:p>
    <w:p>
      <w:pPr>
        <w:spacing w:line="240" w:lineRule="auto" w:before="0"/>
        <w:ind w:left="300" w:right="8845" w:firstLine="0"/>
        <w:jc w:val="left"/>
        <w:rPr>
          <w:sz w:val="22"/>
        </w:rPr>
      </w:pPr>
      <w:r>
        <w:rPr>
          <w:b/>
          <w:sz w:val="22"/>
        </w:rPr>
        <w:t>Rachel Theodore, PhD </w:t>
      </w:r>
      <w:r>
        <w:rPr>
          <w:sz w:val="22"/>
        </w:rPr>
        <w:t>University of Connecticut 2 Alethia Drive, Unit 1271</w:t>
      </w:r>
    </w:p>
    <w:p>
      <w:pPr>
        <w:pStyle w:val="BodyText"/>
        <w:spacing w:line="242" w:lineRule="auto"/>
        <w:ind w:left="300" w:right="8578"/>
      </w:pPr>
      <w:r>
        <w:rPr/>
        <w:t>Storrs, CT 06269 </w:t>
      </w:r>
      <w:hyperlink r:id="rId11">
        <w:r>
          <w:rPr>
            <w:color w:val="002EFF"/>
            <w:u w:val="single" w:color="002EFF"/>
          </w:rPr>
          <w:t>rachel.theodore@uconn.edu</w:t>
        </w:r>
      </w:hyperlink>
      <w:r>
        <w:rPr>
          <w:color w:val="002EFF"/>
        </w:rPr>
        <w:t> </w:t>
      </w:r>
      <w:r>
        <w:rPr/>
        <w:t>860-486-3477</w:t>
      </w:r>
    </w:p>
    <w:p>
      <w:pPr>
        <w:pStyle w:val="BodyText"/>
        <w:spacing w:before="3"/>
        <w:rPr>
          <w:sz w:val="21"/>
        </w:rPr>
      </w:pPr>
    </w:p>
    <w:p>
      <w:pPr>
        <w:spacing w:line="240" w:lineRule="auto" w:before="1"/>
        <w:ind w:left="300" w:right="8845" w:firstLine="0"/>
        <w:jc w:val="left"/>
        <w:rPr>
          <w:sz w:val="22"/>
        </w:rPr>
      </w:pPr>
      <w:r>
        <w:rPr>
          <w:b/>
          <w:sz w:val="22"/>
        </w:rPr>
        <w:t>Emily Myers, PhD </w:t>
      </w:r>
      <w:r>
        <w:rPr>
          <w:sz w:val="22"/>
        </w:rPr>
        <w:t>University of Connecticut 2 Alethia Drive, Unit 1271</w:t>
      </w:r>
    </w:p>
    <w:p>
      <w:pPr>
        <w:pStyle w:val="BodyText"/>
        <w:spacing w:line="251" w:lineRule="exact" w:before="1"/>
        <w:ind w:left="300"/>
      </w:pPr>
      <w:r>
        <w:rPr/>
        <w:t>Storrs, CT 06269 –</w:t>
      </w:r>
      <w:r>
        <w:rPr>
          <w:spacing w:val="-7"/>
        </w:rPr>
        <w:t> </w:t>
      </w:r>
      <w:r>
        <w:rPr/>
        <w:t>1085</w:t>
      </w:r>
    </w:p>
    <w:p>
      <w:pPr>
        <w:pStyle w:val="BodyText"/>
        <w:spacing w:line="251" w:lineRule="exact"/>
        <w:ind w:left="300"/>
      </w:pPr>
      <w:hyperlink r:id="rId12">
        <w:r>
          <w:rPr>
            <w:color w:val="002EFF"/>
            <w:u w:val="single" w:color="002EFF"/>
          </w:rPr>
          <w:t>emily.myers@uconn.edu</w:t>
        </w:r>
      </w:hyperlink>
    </w:p>
    <w:p>
      <w:pPr>
        <w:pStyle w:val="BodyText"/>
        <w:spacing w:before="10"/>
        <w:rPr>
          <w:sz w:val="13"/>
        </w:rPr>
      </w:pPr>
    </w:p>
    <w:p>
      <w:pPr>
        <w:spacing w:line="240" w:lineRule="auto" w:before="93"/>
        <w:ind w:left="300" w:right="8845" w:firstLine="0"/>
        <w:jc w:val="left"/>
        <w:rPr>
          <w:sz w:val="22"/>
        </w:rPr>
      </w:pPr>
      <w:r>
        <w:rPr>
          <w:b/>
          <w:sz w:val="22"/>
        </w:rPr>
        <w:t>Erika Skoe, PhD </w:t>
      </w:r>
      <w:r>
        <w:rPr>
          <w:sz w:val="22"/>
        </w:rPr>
        <w:t>University of Connecticut 2 Alethia Drive, Unit 1271</w:t>
      </w:r>
    </w:p>
    <w:p>
      <w:pPr>
        <w:pStyle w:val="BodyText"/>
        <w:spacing w:before="1"/>
        <w:ind w:left="300"/>
      </w:pPr>
      <w:r>
        <w:rPr/>
        <w:t>Storrs, CT 06269 – 1085</w:t>
      </w:r>
    </w:p>
    <w:p>
      <w:pPr>
        <w:pStyle w:val="BodyText"/>
        <w:spacing w:before="2"/>
        <w:ind w:left="300"/>
      </w:pPr>
      <w:hyperlink r:id="rId13">
        <w:r>
          <w:rPr>
            <w:color w:val="002EFF"/>
            <w:u w:val="single" w:color="002EFF"/>
          </w:rPr>
          <w:t>erika.skoe@uconn.edu</w:t>
        </w:r>
      </w:hyperlink>
    </w:p>
    <w:sectPr>
      <w:pgSz w:w="12240" w:h="15840"/>
      <w:pgMar w:top="640" w:bottom="280" w:left="4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5">
    <w:multiLevelType w:val="hybridMultilevel"/>
    <w:lvl w:ilvl="0">
      <w:start w:val="0"/>
      <w:numFmt w:val="bullet"/>
      <w:lvlText w:val="•"/>
      <w:lvlJc w:val="left"/>
      <w:pPr>
        <w:ind w:left="713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8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1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64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1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6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0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6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4" w:hanging="180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•"/>
      <w:lvlJc w:val="left"/>
      <w:pPr>
        <w:ind w:left="38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7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5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12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7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44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11" w:hanging="180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•"/>
      <w:lvlJc w:val="left"/>
      <w:pPr>
        <w:ind w:left="38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6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54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36" w:hanging="180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•"/>
      <w:lvlJc w:val="left"/>
      <w:pPr>
        <w:ind w:left="38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6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54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36" w:hanging="180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38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6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54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36" w:hanging="180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38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6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54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36" w:hanging="180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38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6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54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36" w:hanging="180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38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6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54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36" w:hanging="180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38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6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54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36" w:hanging="180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38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6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54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36" w:hanging="180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38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6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6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54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36" w:hanging="180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38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5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33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10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8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63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40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16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93" w:hanging="180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38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5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33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10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8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63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40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16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93" w:hanging="180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38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5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33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10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8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63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40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16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93" w:hanging="180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38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5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33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10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8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63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40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16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93" w:hanging="180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38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5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33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10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8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63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40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16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93" w:hanging="180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38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5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33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10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8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63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40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16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93" w:hanging="180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38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5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33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10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8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63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40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16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93" w:hanging="180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38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5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33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10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8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63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40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16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93" w:hanging="180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38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56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33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10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8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63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40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16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93" w:hanging="180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56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9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9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3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9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7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17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6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36" w:hanging="18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38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7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5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2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7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5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0" w:hanging="18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38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7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5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2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7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5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0" w:hanging="18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38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7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5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2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7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5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0" w:hanging="18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38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7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5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2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7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5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0" w:hanging="18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38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7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9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1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0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15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9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6" w:hanging="18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38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7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9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1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0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15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9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6" w:hanging="18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56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9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8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7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1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5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94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3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72" w:hanging="18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38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7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9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1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0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15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9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6" w:hanging="18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38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7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9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1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0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15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9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6" w:hanging="18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38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7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9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1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0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15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9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6" w:hanging="18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66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0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0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6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6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60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60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60" w:hanging="18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38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7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2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9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17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4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7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9" w:hanging="18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38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7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2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9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17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4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7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9" w:hanging="18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38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7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2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9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17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4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7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9" w:hanging="18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56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9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8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7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7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5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35" w:hanging="18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38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7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2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9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17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4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7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9" w:hanging="18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440" w:hanging="24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1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2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4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5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7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8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9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1" w:hanging="24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56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9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8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88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7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7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6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5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35" w:hanging="18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38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7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2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9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17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4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7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9" w:hanging="18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38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7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2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9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17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4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7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9" w:hanging="18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8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7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2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9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17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4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7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9" w:hanging="18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8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7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2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9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17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4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7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9" w:hanging="18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8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7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2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9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17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4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7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9" w:hanging="18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8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7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2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9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17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4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7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9" w:hanging="18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80" w:hanging="180"/>
      </w:pPr>
      <w:rPr>
        <w:rFonts w:hint="default" w:ascii="Arial" w:hAnsi="Arial" w:eastAsia="Arial" w:cs="Arial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7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2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9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17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4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71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9" w:hanging="180"/>
      </w:pPr>
      <w:rPr>
        <w:rFonts w:hint="default"/>
        <w:lang w:val="en-US" w:eastAsia="en-US" w:bidi="ar-SA"/>
      </w:rPr>
    </w:lvl>
  </w:abstract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00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4"/>
      <w:ind w:left="660" w:right="475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38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juliadrouin.com/" TargetMode="External"/><Relationship Id="rId6" Type="http://schemas.openxmlformats.org/officeDocument/2006/relationships/hyperlink" Target="http://twitter.com/CPDavis90" TargetMode="External"/><Relationship Id="rId7" Type="http://schemas.openxmlformats.org/officeDocument/2006/relationships/hyperlink" Target="mailto:judrouin@fullerton.edu" TargetMode="External"/><Relationship Id="rId8" Type="http://schemas.openxmlformats.org/officeDocument/2006/relationships/hyperlink" Target="https://doi.org/10.1121/1.5047672" TargetMode="External"/><Relationship Id="rId9" Type="http://schemas.openxmlformats.org/officeDocument/2006/relationships/hyperlink" Target="http://doi.org/10.1515/9783110422658-006" TargetMode="External"/><Relationship Id="rId10" Type="http://schemas.openxmlformats.org/officeDocument/2006/relationships/hyperlink" Target="https://doi.org/10.1121/1.4964468" TargetMode="External"/><Relationship Id="rId11" Type="http://schemas.openxmlformats.org/officeDocument/2006/relationships/hyperlink" Target="mailto:rachel.theodore@uconn.edu" TargetMode="External"/><Relationship Id="rId12" Type="http://schemas.openxmlformats.org/officeDocument/2006/relationships/hyperlink" Target="mailto:emily.myers@uconn.edu" TargetMode="External"/><Relationship Id="rId13" Type="http://schemas.openxmlformats.org/officeDocument/2006/relationships/hyperlink" Target="mailto:erika.skoe@uconn.edu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2020-07-23T20:55:01Z</dcterms:created>
  <dcterms:modified xsi:type="dcterms:W3CDTF">2020-07-23T20:55:01Z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LastSaved">
    <vt:filetime>2020-07-23T00:00:00Z</vt:filetime>
  </property>
</Properties>
</file>