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0182" w14:textId="77777777" w:rsidR="002B1154" w:rsidRPr="00E05E90" w:rsidRDefault="002B1154" w:rsidP="002B1154">
      <w:pPr>
        <w:contextualSpacing/>
        <w:jc w:val="center"/>
        <w:rPr>
          <w:bCs/>
          <w:sz w:val="40"/>
          <w:szCs w:val="40"/>
        </w:rPr>
      </w:pPr>
      <w:r w:rsidRPr="00E05E90">
        <w:rPr>
          <w:b/>
          <w:sz w:val="40"/>
          <w:szCs w:val="40"/>
        </w:rPr>
        <w:t xml:space="preserve">Christian Reed Seiter </w:t>
      </w:r>
    </w:p>
    <w:p w14:paraId="55BCA6D3" w14:textId="77777777" w:rsidR="002B1154" w:rsidRPr="00E05E90" w:rsidRDefault="002B1154" w:rsidP="002B1154">
      <w:pPr>
        <w:contextualSpacing/>
        <w:jc w:val="center"/>
        <w:rPr>
          <w:bCs/>
        </w:rPr>
      </w:pPr>
    </w:p>
    <w:p w14:paraId="0F45FF85" w14:textId="2B1ADA54" w:rsidR="002B1154" w:rsidRDefault="00A246E0" w:rsidP="002B1154">
      <w:pPr>
        <w:contextualSpacing/>
        <w:jc w:val="center"/>
        <w:rPr>
          <w:bCs/>
        </w:rPr>
      </w:pPr>
      <w:r>
        <w:rPr>
          <w:bCs/>
        </w:rPr>
        <w:t>Assistant Professor</w:t>
      </w:r>
    </w:p>
    <w:p w14:paraId="403691A5" w14:textId="32287BDF" w:rsidR="00A246E0" w:rsidRDefault="00A246E0" w:rsidP="002B1154">
      <w:pPr>
        <w:contextualSpacing/>
        <w:jc w:val="center"/>
        <w:rPr>
          <w:bCs/>
        </w:rPr>
      </w:pPr>
      <w:r>
        <w:rPr>
          <w:bCs/>
        </w:rPr>
        <w:t>Human Communication Studies</w:t>
      </w:r>
    </w:p>
    <w:p w14:paraId="5624F6C6" w14:textId="7E84F98D" w:rsidR="00A246E0" w:rsidRDefault="00A246E0" w:rsidP="002B1154">
      <w:pPr>
        <w:contextualSpacing/>
        <w:jc w:val="center"/>
        <w:rPr>
          <w:bCs/>
        </w:rPr>
      </w:pPr>
      <w:r>
        <w:rPr>
          <w:bCs/>
        </w:rPr>
        <w:t>California State University, Fullerton</w:t>
      </w:r>
    </w:p>
    <w:p w14:paraId="4E669582" w14:textId="651622E1" w:rsidR="00A246E0" w:rsidRPr="00E05E90" w:rsidRDefault="00A246E0" w:rsidP="002B1154">
      <w:pPr>
        <w:contextualSpacing/>
        <w:jc w:val="center"/>
      </w:pPr>
      <w:r>
        <w:rPr>
          <w:bCs/>
        </w:rPr>
        <w:t>Fullerton, CA 92831</w:t>
      </w:r>
    </w:p>
    <w:p w14:paraId="0B68543B" w14:textId="77777777" w:rsidR="002B1154" w:rsidRPr="00E05E90" w:rsidRDefault="002B1154" w:rsidP="002B1154">
      <w:pPr>
        <w:contextualSpacing/>
        <w:jc w:val="center"/>
      </w:pPr>
    </w:p>
    <w:p w14:paraId="3C7416C7" w14:textId="5041A160" w:rsidR="002B1154" w:rsidRPr="00E05E90" w:rsidRDefault="002B1154" w:rsidP="002B1154">
      <w:pPr>
        <w:contextualSpacing/>
        <w:jc w:val="center"/>
      </w:pPr>
      <w:r w:rsidRPr="00E05E90">
        <w:t>Improvisation Instructor</w:t>
      </w:r>
    </w:p>
    <w:p w14:paraId="4C9AA4BD" w14:textId="77777777" w:rsidR="002B1154" w:rsidRPr="00E05E90" w:rsidRDefault="002B1154" w:rsidP="002B1154">
      <w:pPr>
        <w:contextualSpacing/>
        <w:jc w:val="center"/>
      </w:pPr>
      <w:r w:rsidRPr="00E05E90">
        <w:t>Alan Alda Center for Communicating Science</w:t>
      </w:r>
    </w:p>
    <w:p w14:paraId="63AEB555" w14:textId="77777777" w:rsidR="002B1154" w:rsidRPr="00E05E90" w:rsidRDefault="002B1154" w:rsidP="002B1154">
      <w:pPr>
        <w:contextualSpacing/>
        <w:jc w:val="center"/>
      </w:pPr>
      <w:r w:rsidRPr="00E05E90">
        <w:t>Stony Brook University</w:t>
      </w:r>
    </w:p>
    <w:p w14:paraId="406F7371" w14:textId="18A44EDD" w:rsidR="002B1154" w:rsidRDefault="002B1154" w:rsidP="002B1154">
      <w:pPr>
        <w:contextualSpacing/>
        <w:jc w:val="center"/>
      </w:pPr>
      <w:r w:rsidRPr="00E05E90">
        <w:t>Stony Brook, NY, 11794</w:t>
      </w:r>
    </w:p>
    <w:p w14:paraId="46C35077" w14:textId="77777777" w:rsidR="0066264B" w:rsidRDefault="0066264B" w:rsidP="00536C58"/>
    <w:p w14:paraId="7628753B" w14:textId="2B022EA3" w:rsidR="0066264B" w:rsidRDefault="0066264B" w:rsidP="0066264B">
      <w:pPr>
        <w:jc w:val="center"/>
      </w:pPr>
      <w:r>
        <w:t>Office: College Park, 420–17</w:t>
      </w:r>
    </w:p>
    <w:p w14:paraId="060CC780" w14:textId="77777777" w:rsidR="00536C58" w:rsidRDefault="0066264B" w:rsidP="00536C58">
      <w:pPr>
        <w:jc w:val="center"/>
      </w:pPr>
      <w:r>
        <w:t xml:space="preserve">Office Number: </w:t>
      </w:r>
      <w:r w:rsidRPr="0066264B">
        <w:t>(657)</w:t>
      </w:r>
      <w:r>
        <w:t xml:space="preserve"> </w:t>
      </w:r>
      <w:r w:rsidRPr="0066264B">
        <w:t>278-3617</w:t>
      </w:r>
    </w:p>
    <w:p w14:paraId="0D104FE4" w14:textId="6E2E1115" w:rsidR="002B1154" w:rsidRDefault="00536C58" w:rsidP="00536C58">
      <w:pPr>
        <w:jc w:val="center"/>
      </w:pPr>
      <w:r>
        <w:t xml:space="preserve">Email: </w:t>
      </w:r>
      <w:hyperlink r:id="rId7" w:history="1">
        <w:r w:rsidRPr="00977804">
          <w:rPr>
            <w:rStyle w:val="Hyperlink"/>
          </w:rPr>
          <w:t>cseiter@fullerton.edu</w:t>
        </w:r>
      </w:hyperlink>
      <w:r w:rsidR="0066264B">
        <w:t xml:space="preserve"> </w:t>
      </w:r>
    </w:p>
    <w:p w14:paraId="6ED8237F" w14:textId="77777777" w:rsidR="0066264B" w:rsidRPr="0066264B" w:rsidRDefault="0066264B" w:rsidP="0066264B">
      <w:pPr>
        <w:contextualSpacing/>
        <w:jc w:val="center"/>
      </w:pPr>
    </w:p>
    <w:p w14:paraId="2EFD3A72" w14:textId="77777777" w:rsidR="002B1154" w:rsidRPr="00E05E90" w:rsidRDefault="002B1154" w:rsidP="002B1154">
      <w:pPr>
        <w:contextualSpacing/>
      </w:pPr>
    </w:p>
    <w:p w14:paraId="43B7FDBB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contextualSpacing/>
        <w:jc w:val="center"/>
        <w:rPr>
          <w:b/>
          <w:bCs/>
          <w:sz w:val="32"/>
          <w:szCs w:val="32"/>
        </w:rPr>
      </w:pPr>
      <w:r w:rsidRPr="00E05E90">
        <w:rPr>
          <w:b/>
          <w:bCs/>
          <w:sz w:val="32"/>
          <w:szCs w:val="32"/>
        </w:rPr>
        <w:t>Research Profile</w:t>
      </w:r>
    </w:p>
    <w:p w14:paraId="048DD25E" w14:textId="77777777" w:rsidR="002B1154" w:rsidRPr="00E05E90" w:rsidRDefault="002B1154" w:rsidP="002B1154">
      <w:pPr>
        <w:contextualSpacing/>
        <w:jc w:val="center"/>
        <w:rPr>
          <w:b/>
          <w:bCs/>
          <w:u w:val="single"/>
        </w:rPr>
      </w:pPr>
    </w:p>
    <w:p w14:paraId="4FCC150C" w14:textId="77777777" w:rsidR="002B1154" w:rsidRPr="00E05E90" w:rsidRDefault="002B1154" w:rsidP="002B1154">
      <w:pPr>
        <w:contextualSpacing/>
      </w:pPr>
      <w:r w:rsidRPr="00E05E90">
        <w:t xml:space="preserve">My scholarly work focuses on the domain of end-of-life health communication. Specifically, my research uses a mixed-methods approach to better understand communication processes underlying advance care planning, social support in the end-of-life context, and death positivity. I also conduct research examining theatre and improvisation-based communication competence training interventions for healthcare providers and scientists. </w:t>
      </w:r>
    </w:p>
    <w:p w14:paraId="63505056" w14:textId="7A00C724" w:rsidR="002B1154" w:rsidRDefault="002B1154" w:rsidP="002B1154">
      <w:pPr>
        <w:contextualSpacing/>
      </w:pPr>
    </w:p>
    <w:p w14:paraId="021441DA" w14:textId="63B75B8F" w:rsidR="00803E41" w:rsidRPr="00E05E90" w:rsidRDefault="00803E41" w:rsidP="00803E41">
      <w:pPr>
        <w:pBdr>
          <w:top w:val="single" w:sz="4" w:space="1" w:color="auto"/>
          <w:bottom w:val="single" w:sz="4" w:space="1" w:color="auto"/>
        </w:pBdr>
        <w:tabs>
          <w:tab w:val="left" w:pos="660"/>
          <w:tab w:val="center" w:pos="4680"/>
          <w:tab w:val="right" w:pos="9360"/>
        </w:tabs>
        <w:contextualSpacing/>
        <w:rPr>
          <w:b/>
          <w:sz w:val="32"/>
          <w:szCs w:val="32"/>
        </w:rPr>
      </w:pPr>
      <w:r w:rsidRPr="00E05E90">
        <w:rPr>
          <w:b/>
          <w:sz w:val="32"/>
          <w:szCs w:val="32"/>
        </w:rPr>
        <w:tab/>
      </w:r>
      <w:r w:rsidRPr="00E05E90">
        <w:rPr>
          <w:b/>
          <w:sz w:val="32"/>
          <w:szCs w:val="32"/>
        </w:rPr>
        <w:tab/>
      </w:r>
      <w:r>
        <w:rPr>
          <w:b/>
          <w:sz w:val="32"/>
          <w:szCs w:val="32"/>
        </w:rPr>
        <w:t>Academic Appointments</w:t>
      </w:r>
      <w:r w:rsidRPr="00E05E90">
        <w:rPr>
          <w:b/>
          <w:sz w:val="32"/>
          <w:szCs w:val="32"/>
        </w:rPr>
        <w:tab/>
      </w:r>
    </w:p>
    <w:p w14:paraId="5E2F069C" w14:textId="77777777" w:rsidR="00803E41" w:rsidRPr="00E05E90" w:rsidRDefault="00803E41" w:rsidP="00803E41">
      <w:pPr>
        <w:contextualSpacing/>
        <w:rPr>
          <w:b/>
          <w:bCs/>
        </w:rPr>
      </w:pPr>
    </w:p>
    <w:p w14:paraId="2D74571D" w14:textId="01C58689" w:rsidR="00803E41" w:rsidRPr="00E05E90" w:rsidRDefault="00803E41" w:rsidP="00803E41">
      <w:pPr>
        <w:contextualSpacing/>
      </w:pPr>
      <w:r>
        <w:rPr>
          <w:b/>
          <w:bCs/>
        </w:rPr>
        <w:t xml:space="preserve">Assistant Professor of Human Communication Studies, </w:t>
      </w:r>
      <w:r>
        <w:t>California State University, Fullerton, 2021–present</w:t>
      </w:r>
      <w:r w:rsidRPr="00E05E90">
        <w:tab/>
      </w:r>
    </w:p>
    <w:p w14:paraId="6A1D535F" w14:textId="77777777" w:rsidR="00803E41" w:rsidRPr="00E05E90" w:rsidRDefault="00803E41" w:rsidP="002B1154">
      <w:pPr>
        <w:contextualSpacing/>
      </w:pPr>
    </w:p>
    <w:p w14:paraId="1B26F16D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tabs>
          <w:tab w:val="left" w:pos="660"/>
          <w:tab w:val="center" w:pos="4680"/>
          <w:tab w:val="right" w:pos="9360"/>
        </w:tabs>
        <w:contextualSpacing/>
        <w:rPr>
          <w:b/>
          <w:sz w:val="32"/>
          <w:szCs w:val="32"/>
        </w:rPr>
      </w:pPr>
      <w:r w:rsidRPr="00E05E90">
        <w:rPr>
          <w:b/>
          <w:sz w:val="32"/>
          <w:szCs w:val="32"/>
        </w:rPr>
        <w:tab/>
      </w:r>
      <w:r w:rsidRPr="00E05E90">
        <w:rPr>
          <w:b/>
          <w:sz w:val="32"/>
          <w:szCs w:val="32"/>
        </w:rPr>
        <w:tab/>
        <w:t>Education</w:t>
      </w:r>
      <w:r w:rsidRPr="00E05E90">
        <w:rPr>
          <w:b/>
          <w:sz w:val="32"/>
          <w:szCs w:val="32"/>
        </w:rPr>
        <w:tab/>
      </w:r>
    </w:p>
    <w:p w14:paraId="40089194" w14:textId="77777777" w:rsidR="002B1154" w:rsidRPr="00E05E90" w:rsidRDefault="002B1154" w:rsidP="002B1154">
      <w:pPr>
        <w:contextualSpacing/>
        <w:rPr>
          <w:b/>
          <w:bCs/>
        </w:rPr>
      </w:pPr>
    </w:p>
    <w:p w14:paraId="23C5B056" w14:textId="1D44F206" w:rsidR="002B1154" w:rsidRPr="00E05E90" w:rsidRDefault="002B1154" w:rsidP="002B1154">
      <w:pPr>
        <w:contextualSpacing/>
      </w:pPr>
      <w:r w:rsidRPr="00E05E90">
        <w:rPr>
          <w:b/>
          <w:bCs/>
        </w:rPr>
        <w:t>PhD</w:t>
      </w:r>
      <w:r w:rsidRPr="00E05E90">
        <w:tab/>
        <w:t xml:space="preserve">Communication, George Mason University, 2021 </w:t>
      </w:r>
    </w:p>
    <w:p w14:paraId="720A9759" w14:textId="77777777" w:rsidR="002B1154" w:rsidRPr="00E05E90" w:rsidRDefault="002B1154" w:rsidP="002B1154">
      <w:pPr>
        <w:ind w:firstLine="720"/>
        <w:contextualSpacing/>
      </w:pPr>
      <w:r w:rsidRPr="00E05E90">
        <w:t>Areas of Emphasis: Health Communication, Interpersonal Communication</w:t>
      </w:r>
      <w:r>
        <w:t>, Persuasion</w:t>
      </w:r>
    </w:p>
    <w:p w14:paraId="559B5BD3" w14:textId="77777777" w:rsidR="00CF0EEC" w:rsidRDefault="002B1154" w:rsidP="00CF0EEC">
      <w:pPr>
        <w:ind w:left="720"/>
        <w:contextualSpacing/>
      </w:pPr>
      <w:r w:rsidRPr="00E05E90">
        <w:t xml:space="preserve">Dissertation Committee: Xiaoquan Zhao (chair), Gary Kreps, Kevin Wright </w:t>
      </w:r>
    </w:p>
    <w:p w14:paraId="61E5FF11" w14:textId="27D08DC2" w:rsidR="002B1154" w:rsidRPr="00452F24" w:rsidRDefault="002B1154" w:rsidP="00452F24">
      <w:pPr>
        <w:ind w:left="720"/>
        <w:contextualSpacing/>
      </w:pPr>
      <w:r w:rsidRPr="00E05E90">
        <w:t xml:space="preserve">Dissertation: </w:t>
      </w:r>
      <w:r w:rsidR="00CF0EEC" w:rsidRPr="00CF0EEC">
        <w:rPr>
          <w:i/>
          <w:iCs/>
          <w:color w:val="000000"/>
        </w:rPr>
        <w:t>The Death Message Processing Model: A Mixed Methods Evaluation of a Humor-Based Approach to Motivate Advance Care Planning</w:t>
      </w:r>
      <w:r w:rsidR="00CF0EEC" w:rsidRPr="00CF0EEC">
        <w:rPr>
          <w:rFonts w:ascii="Calibri" w:hAnsi="Calibri"/>
          <w:color w:val="000000"/>
        </w:rPr>
        <w:t> </w:t>
      </w:r>
    </w:p>
    <w:p w14:paraId="4F772A35" w14:textId="77777777" w:rsidR="002B1154" w:rsidRPr="00E05E90" w:rsidRDefault="002B1154" w:rsidP="002B1154">
      <w:pPr>
        <w:contextualSpacing/>
      </w:pPr>
    </w:p>
    <w:p w14:paraId="299B16D6" w14:textId="77777777" w:rsidR="002B1154" w:rsidRPr="00E05E90" w:rsidRDefault="002B1154" w:rsidP="002B1154">
      <w:pPr>
        <w:contextualSpacing/>
      </w:pPr>
      <w:r w:rsidRPr="00E05E90">
        <w:rPr>
          <w:b/>
          <w:bCs/>
        </w:rPr>
        <w:t xml:space="preserve">MS </w:t>
      </w:r>
      <w:r w:rsidRPr="00E05E90">
        <w:rPr>
          <w:b/>
          <w:bCs/>
        </w:rPr>
        <w:tab/>
      </w:r>
      <w:r w:rsidRPr="00E05E90">
        <w:t>Medical Humanities, University of Rochester School of Medicine and Dentistry, 2016</w:t>
      </w:r>
    </w:p>
    <w:p w14:paraId="3DC7D294" w14:textId="77777777" w:rsidR="002B1154" w:rsidRPr="00E05E90" w:rsidRDefault="002B1154" w:rsidP="002B1154">
      <w:pPr>
        <w:ind w:firstLine="720"/>
        <w:contextualSpacing/>
      </w:pPr>
      <w:r w:rsidRPr="00E05E90">
        <w:t xml:space="preserve">Capstone Project Chair: Stephanie Brown Clark </w:t>
      </w:r>
    </w:p>
    <w:p w14:paraId="35E65281" w14:textId="77777777" w:rsidR="002B1154" w:rsidRPr="00E05E90" w:rsidRDefault="002B1154" w:rsidP="002B1154">
      <w:pPr>
        <w:spacing w:after="200"/>
        <w:ind w:left="720"/>
        <w:jc w:val="both"/>
      </w:pPr>
      <w:r w:rsidRPr="00E05E90">
        <w:t xml:space="preserve">Capstone Project: </w:t>
      </w:r>
      <w:r w:rsidRPr="00E05E90">
        <w:rPr>
          <w:i/>
          <w:iCs/>
        </w:rPr>
        <w:t>Teaching clinical empathy with theatre-based experiential learning techniques</w:t>
      </w:r>
    </w:p>
    <w:p w14:paraId="5FF7F76D" w14:textId="77777777" w:rsidR="002B1154" w:rsidRPr="00E05E90" w:rsidRDefault="002B1154" w:rsidP="002B1154">
      <w:pPr>
        <w:contextualSpacing/>
      </w:pPr>
      <w:r w:rsidRPr="00E05E90">
        <w:rPr>
          <w:b/>
          <w:bCs/>
        </w:rPr>
        <w:t xml:space="preserve">BFA </w:t>
      </w:r>
      <w:r w:rsidRPr="00E05E90">
        <w:rPr>
          <w:b/>
          <w:bCs/>
        </w:rPr>
        <w:tab/>
      </w:r>
      <w:r w:rsidRPr="00E05E90">
        <w:t>Theatre, Actor Training Program Emphasis, University of Utah, cum laude, 2014</w:t>
      </w:r>
    </w:p>
    <w:p w14:paraId="46DC0543" w14:textId="77777777" w:rsidR="002B1154" w:rsidRPr="00E05E90" w:rsidRDefault="002B1154" w:rsidP="002B1154">
      <w:pPr>
        <w:contextualSpacing/>
      </w:pPr>
    </w:p>
    <w:p w14:paraId="01C2AE11" w14:textId="77777777" w:rsidR="002B1154" w:rsidRPr="00E05E90" w:rsidRDefault="002B1154" w:rsidP="002B1154">
      <w:pPr>
        <w:contextualSpacing/>
        <w:rPr>
          <w:b/>
          <w:i/>
          <w:iCs/>
        </w:rPr>
      </w:pPr>
      <w:r w:rsidRPr="00E05E90">
        <w:rPr>
          <w:b/>
          <w:i/>
          <w:iCs/>
        </w:rPr>
        <w:t>Additional Relevant Education</w:t>
      </w:r>
    </w:p>
    <w:p w14:paraId="249C63AC" w14:textId="77777777" w:rsidR="002B1154" w:rsidRPr="00E05E90" w:rsidRDefault="002B1154" w:rsidP="002B1154">
      <w:pPr>
        <w:contextualSpacing/>
        <w:rPr>
          <w:b/>
          <w:bCs/>
        </w:rPr>
      </w:pPr>
    </w:p>
    <w:p w14:paraId="1EA87862" w14:textId="6E14C5E7" w:rsidR="002B1154" w:rsidRPr="00E05E90" w:rsidRDefault="002B1154" w:rsidP="002B1154">
      <w:pPr>
        <w:contextualSpacing/>
      </w:pPr>
      <w:r w:rsidRPr="00E05E90">
        <w:rPr>
          <w:b/>
          <w:bCs/>
        </w:rPr>
        <w:t>Improvisation Instructor</w:t>
      </w:r>
      <w:r w:rsidR="002969EB">
        <w:rPr>
          <w:b/>
          <w:bCs/>
        </w:rPr>
        <w:t xml:space="preserve"> Training Completion</w:t>
      </w:r>
      <w:r w:rsidRPr="00E05E90">
        <w:t>, Alan Alda Center for Communicating Science, 2019- This qualifies me to lead all-day improvisation workshops for clients of the Alan Alda Center for Communicatin</w:t>
      </w:r>
      <w:r w:rsidR="00F008E9">
        <w:t>g</w:t>
      </w:r>
      <w:r w:rsidRPr="00E05E90">
        <w:t xml:space="preserve"> Science</w:t>
      </w:r>
    </w:p>
    <w:p w14:paraId="401F093D" w14:textId="77777777" w:rsidR="002B1154" w:rsidRPr="00E05E90" w:rsidRDefault="002B1154" w:rsidP="002B1154">
      <w:pPr>
        <w:contextualSpacing/>
      </w:pPr>
    </w:p>
    <w:p w14:paraId="01B24780" w14:textId="77777777" w:rsidR="002B1154" w:rsidRPr="00E05E90" w:rsidRDefault="002B1154" w:rsidP="002B1154">
      <w:pPr>
        <w:contextualSpacing/>
      </w:pPr>
      <w:r w:rsidRPr="00E05E90">
        <w:rPr>
          <w:b/>
          <w:bCs/>
        </w:rPr>
        <w:t>“Medical Improv” Five-Day Seminar Completion</w:t>
      </w:r>
      <w:r w:rsidRPr="00E05E90">
        <w:t xml:space="preserve">, Northwestern University Feinberg School of Medicine, 2016- Completion of this seminar qualifies me to conduct workshops based the “Medical Improv” curriculum </w:t>
      </w:r>
    </w:p>
    <w:p w14:paraId="2F6DA0EA" w14:textId="77777777" w:rsidR="002B1154" w:rsidRPr="00E05E90" w:rsidRDefault="002B1154" w:rsidP="002B1154">
      <w:pPr>
        <w:contextualSpacing/>
      </w:pPr>
    </w:p>
    <w:p w14:paraId="1BC2F952" w14:textId="77777777" w:rsidR="002B1154" w:rsidRPr="00E05E90" w:rsidRDefault="002B1154" w:rsidP="002B1154">
      <w:pPr>
        <w:contextualSpacing/>
        <w:rPr>
          <w:i/>
        </w:rPr>
      </w:pPr>
      <w:r w:rsidRPr="00E05E90">
        <w:rPr>
          <w:iCs/>
        </w:rPr>
        <w:t>Grant Writing 101: Boot Camp with National Institutes of Health</w:t>
      </w:r>
      <w:r w:rsidRPr="00E05E90">
        <w:rPr>
          <w:i/>
        </w:rPr>
        <w:t xml:space="preserve"> </w:t>
      </w:r>
      <w:r w:rsidRPr="00E05E90">
        <w:t xml:space="preserve">(all-day workshop), 2019 </w:t>
      </w:r>
    </w:p>
    <w:p w14:paraId="21E36DC5" w14:textId="77777777" w:rsidR="002B1154" w:rsidRPr="00E05E90" w:rsidRDefault="002B1154" w:rsidP="002B1154">
      <w:pPr>
        <w:contextualSpacing/>
      </w:pPr>
    </w:p>
    <w:p w14:paraId="2CF6F423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contextualSpacing/>
        <w:jc w:val="center"/>
        <w:rPr>
          <w:b/>
          <w:bCs/>
          <w:sz w:val="32"/>
          <w:szCs w:val="32"/>
        </w:rPr>
      </w:pPr>
      <w:r w:rsidRPr="00E05E90">
        <w:rPr>
          <w:b/>
          <w:bCs/>
          <w:sz w:val="32"/>
          <w:szCs w:val="32"/>
        </w:rPr>
        <w:t>Research Activity</w:t>
      </w:r>
    </w:p>
    <w:p w14:paraId="1900A6D4" w14:textId="77777777" w:rsidR="002B1154" w:rsidRPr="00E05E90" w:rsidRDefault="002B1154" w:rsidP="002B1154">
      <w:pPr>
        <w:contextualSpacing/>
        <w:rPr>
          <w:b/>
          <w:u w:val="single"/>
        </w:rPr>
      </w:pPr>
    </w:p>
    <w:p w14:paraId="490CCAC3" w14:textId="77777777" w:rsidR="002B1154" w:rsidRPr="00E05E90" w:rsidRDefault="002B1154" w:rsidP="002B1154">
      <w:pPr>
        <w:ind w:left="720" w:hanging="720"/>
        <w:contextualSpacing/>
        <w:rPr>
          <w:b/>
          <w:u w:val="single"/>
        </w:rPr>
      </w:pPr>
      <w:r w:rsidRPr="00E05E90">
        <w:rPr>
          <w:b/>
          <w:u w:val="single"/>
        </w:rPr>
        <w:t>Publications</w:t>
      </w:r>
    </w:p>
    <w:p w14:paraId="0ACB7A14" w14:textId="77777777" w:rsidR="002B1154" w:rsidRPr="00E05E90" w:rsidRDefault="002B1154" w:rsidP="002B1154">
      <w:pPr>
        <w:tabs>
          <w:tab w:val="left" w:pos="495"/>
        </w:tabs>
        <w:ind w:left="720" w:hanging="720"/>
        <w:contextualSpacing/>
      </w:pPr>
    </w:p>
    <w:p w14:paraId="3B16FF92" w14:textId="77777777" w:rsidR="002B1154" w:rsidRPr="00E05E90" w:rsidRDefault="002B1154" w:rsidP="002B1154">
      <w:pPr>
        <w:tabs>
          <w:tab w:val="left" w:pos="495"/>
        </w:tabs>
        <w:ind w:left="720" w:hanging="720"/>
        <w:contextualSpacing/>
        <w:rPr>
          <w:b/>
          <w:i/>
          <w:iCs/>
        </w:rPr>
      </w:pPr>
      <w:r w:rsidRPr="00E05E90">
        <w:rPr>
          <w:b/>
          <w:i/>
          <w:iCs/>
        </w:rPr>
        <w:t>Refereed Journal Articles</w:t>
      </w:r>
    </w:p>
    <w:p w14:paraId="7C57679E" w14:textId="77777777" w:rsidR="002B1154" w:rsidRPr="00E05E90" w:rsidRDefault="002B1154" w:rsidP="002B1154">
      <w:pPr>
        <w:tabs>
          <w:tab w:val="left" w:pos="495"/>
        </w:tabs>
        <w:ind w:left="720" w:hanging="720"/>
        <w:contextualSpacing/>
        <w:rPr>
          <w:b/>
          <w:i/>
          <w:iCs/>
        </w:rPr>
      </w:pPr>
    </w:p>
    <w:p w14:paraId="5C5D1510" w14:textId="77777777" w:rsidR="00CB00E0" w:rsidRPr="00CB00E0" w:rsidRDefault="00CB00E0" w:rsidP="00CB00E0">
      <w:pPr>
        <w:tabs>
          <w:tab w:val="left" w:pos="495"/>
        </w:tabs>
        <w:ind w:left="720" w:hanging="720"/>
        <w:contextualSpacing/>
        <w:rPr>
          <w:color w:val="0563C1" w:themeColor="hyperlink"/>
          <w:u w:val="single"/>
        </w:rPr>
      </w:pPr>
      <w:r w:rsidRPr="00CB00E0">
        <w:rPr>
          <w:b/>
          <w:bCs/>
        </w:rPr>
        <w:t>Seiter, C. R.,</w:t>
      </w:r>
      <w:r>
        <w:t xml:space="preserve"> &amp; Brophy, N. S. (2021). Social Support and Aggressive Communication on Social Network Sites during the COVID-19 Pandemic. </w:t>
      </w:r>
      <w:r>
        <w:rPr>
          <w:i/>
          <w:iCs/>
        </w:rPr>
        <w:t>Health Communication</w:t>
      </w:r>
      <w:r>
        <w:t xml:space="preserve">, 1–10. </w:t>
      </w:r>
      <w:hyperlink r:id="rId8" w:history="1">
        <w:r>
          <w:rPr>
            <w:rStyle w:val="Hyperlink"/>
          </w:rPr>
          <w:t>https://doi.org/10.1080/10410236.</w:t>
        </w:r>
        <w:r>
          <w:rPr>
            <w:rStyle w:val="Hyperlink"/>
          </w:rPr>
          <w:t>2</w:t>
        </w:r>
        <w:r>
          <w:rPr>
            <w:rStyle w:val="Hyperlink"/>
          </w:rPr>
          <w:t>021.1886399</w:t>
        </w:r>
      </w:hyperlink>
    </w:p>
    <w:p w14:paraId="3642647B" w14:textId="77777777" w:rsidR="00021441" w:rsidRDefault="00021441" w:rsidP="002B1154">
      <w:pPr>
        <w:tabs>
          <w:tab w:val="left" w:pos="495"/>
        </w:tabs>
        <w:ind w:left="720" w:hanging="720"/>
        <w:contextualSpacing/>
        <w:rPr>
          <w:b/>
          <w:bCs/>
        </w:rPr>
      </w:pPr>
    </w:p>
    <w:p w14:paraId="7CE81FB4" w14:textId="79FDF807" w:rsidR="00CB00E0" w:rsidRPr="00CB00E0" w:rsidRDefault="002B1154" w:rsidP="00CB00E0">
      <w:pPr>
        <w:tabs>
          <w:tab w:val="left" w:pos="495"/>
        </w:tabs>
        <w:ind w:left="720" w:hanging="720"/>
        <w:contextualSpacing/>
        <w:rPr>
          <w:color w:val="0563C1" w:themeColor="hyperlink"/>
          <w:u w:val="single"/>
        </w:rPr>
      </w:pPr>
      <w:r w:rsidRPr="00E05E90">
        <w:rPr>
          <w:b/>
          <w:bCs/>
        </w:rPr>
        <w:t>Seiter, C. R.</w:t>
      </w:r>
      <w:r w:rsidRPr="00E05E90">
        <w:t xml:space="preserve"> (2020). Benefit, barrier, and self-efficacy messages in advance care planning education materials. </w:t>
      </w:r>
      <w:r w:rsidRPr="00E05E90">
        <w:rPr>
          <w:i/>
          <w:iCs/>
        </w:rPr>
        <w:t>Health Communication</w:t>
      </w:r>
      <w:r w:rsidRPr="00E05E90">
        <w:t xml:space="preserve">. Advance online publication. </w:t>
      </w:r>
      <w:hyperlink r:id="rId9" w:history="1">
        <w:r w:rsidRPr="00E05E90">
          <w:rPr>
            <w:rStyle w:val="Hyperlink"/>
          </w:rPr>
          <w:t>https://doi.org/10.1080/10410236.2020.1754601</w:t>
        </w:r>
      </w:hyperlink>
    </w:p>
    <w:p w14:paraId="665D2551" w14:textId="77777777" w:rsidR="002B1154" w:rsidRPr="00E05E90" w:rsidRDefault="002B1154" w:rsidP="002B1154">
      <w:pPr>
        <w:ind w:left="720" w:hanging="720"/>
        <w:rPr>
          <w:lang w:eastAsia="en-GB"/>
        </w:rPr>
      </w:pPr>
    </w:p>
    <w:p w14:paraId="1E6D935B" w14:textId="77777777" w:rsidR="002B1154" w:rsidRPr="00E05E90" w:rsidRDefault="002B1154" w:rsidP="002B1154">
      <w:pPr>
        <w:ind w:left="720" w:hanging="720"/>
      </w:pPr>
      <w:r w:rsidRPr="00E05E90">
        <w:rPr>
          <w:b/>
          <w:bCs/>
          <w:lang w:eastAsia="en-GB"/>
        </w:rPr>
        <w:t>Seiter, C. R.</w:t>
      </w:r>
      <w:r w:rsidRPr="00E05E90">
        <w:rPr>
          <w:lang w:eastAsia="en-GB"/>
        </w:rPr>
        <w:t xml:space="preserve"> &amp; Brophy, N. S. (2020). Worry as a mechanism to motivate information seeking about protective end-of-life communication behaviors</w:t>
      </w:r>
      <w:r w:rsidRPr="00E05E90">
        <w:rPr>
          <w:i/>
          <w:iCs/>
          <w:lang w:eastAsia="en-GB"/>
        </w:rPr>
        <w:t>. Journal of Health Communication</w:t>
      </w:r>
      <w:r w:rsidRPr="00E05E90">
        <w:rPr>
          <w:lang w:eastAsia="en-GB"/>
        </w:rPr>
        <w:t xml:space="preserve">. </w:t>
      </w:r>
      <w:r w:rsidRPr="00E05E90">
        <w:rPr>
          <w:i/>
          <w:iCs/>
          <w:lang w:eastAsia="en-GB"/>
        </w:rPr>
        <w:t>25</w:t>
      </w:r>
      <w:r w:rsidRPr="00E05E90">
        <w:rPr>
          <w:lang w:eastAsia="en-GB"/>
        </w:rPr>
        <w:t xml:space="preserve">(5), 353-360 </w:t>
      </w:r>
      <w:hyperlink r:id="rId10" w:history="1">
        <w:r w:rsidRPr="00E05E90">
          <w:rPr>
            <w:rStyle w:val="Hyperlink"/>
          </w:rPr>
          <w:t>https://doi.org/10.1080/10810730.2020.1765222</w:t>
        </w:r>
      </w:hyperlink>
    </w:p>
    <w:p w14:paraId="6CBAD85B" w14:textId="77777777" w:rsidR="002B1154" w:rsidRPr="00E05E90" w:rsidRDefault="002B1154" w:rsidP="002B1154">
      <w:pPr>
        <w:ind w:left="720" w:hanging="720"/>
      </w:pPr>
    </w:p>
    <w:p w14:paraId="570B1424" w14:textId="77777777" w:rsidR="002B1154" w:rsidRPr="00E05E90" w:rsidRDefault="002B1154" w:rsidP="002B1154">
      <w:pPr>
        <w:ind w:left="720" w:hanging="720"/>
        <w:rPr>
          <w:i/>
          <w:iCs/>
        </w:rPr>
      </w:pPr>
      <w:proofErr w:type="spellStart"/>
      <w:r w:rsidRPr="00E05E90">
        <w:rPr>
          <w:color w:val="000000"/>
        </w:rPr>
        <w:t>Meyara</w:t>
      </w:r>
      <w:proofErr w:type="spellEnd"/>
      <w:r w:rsidRPr="00E05E90">
        <w:rPr>
          <w:color w:val="000000"/>
        </w:rPr>
        <w:t xml:space="preserve">, S. B., Phillips, K. E., Seiter, J. S., &amp; </w:t>
      </w:r>
      <w:r w:rsidRPr="00E05E90">
        <w:rPr>
          <w:b/>
          <w:bCs/>
          <w:color w:val="000000"/>
        </w:rPr>
        <w:t>Seiter, C. R.</w:t>
      </w:r>
      <w:r w:rsidRPr="00E05E90">
        <w:rPr>
          <w:color w:val="000000"/>
        </w:rPr>
        <w:t xml:space="preserve"> (2020). </w:t>
      </w:r>
      <w:r w:rsidRPr="00E05E90">
        <w:rPr>
          <w:iCs/>
          <w:color w:val="000000"/>
        </w:rPr>
        <w:t>Outplay, outwit, outlast, outlearn: Communicating to survive in small groups.</w:t>
      </w:r>
      <w:r w:rsidRPr="00E05E90">
        <w:t xml:space="preserve"> </w:t>
      </w:r>
      <w:r w:rsidRPr="00E05E90">
        <w:rPr>
          <w:i/>
          <w:iCs/>
        </w:rPr>
        <w:t xml:space="preserve">Carolinas Communication Annual. </w:t>
      </w:r>
    </w:p>
    <w:p w14:paraId="5F10974C" w14:textId="77777777" w:rsidR="002B1154" w:rsidRPr="00E05E90" w:rsidRDefault="002B1154" w:rsidP="002B1154">
      <w:pPr>
        <w:ind w:left="720" w:hanging="720"/>
      </w:pPr>
    </w:p>
    <w:p w14:paraId="1A891FDE" w14:textId="77777777" w:rsidR="002B1154" w:rsidRPr="00E05E90" w:rsidRDefault="002B1154" w:rsidP="002B1154">
      <w:pPr>
        <w:ind w:left="720" w:hanging="720"/>
      </w:pPr>
      <w:r w:rsidRPr="00E05E90">
        <w:t xml:space="preserve">Seiter, J. S., &amp; </w:t>
      </w:r>
      <w:r w:rsidRPr="00E05E90">
        <w:rPr>
          <w:b/>
          <w:bCs/>
        </w:rPr>
        <w:t>Seiter, C. R.</w:t>
      </w:r>
      <w:r w:rsidRPr="00E05E90">
        <w:t xml:space="preserve"> (2019). “Are you a good witch or a bad witch?” An exercise in suspending judgment when interacting with “difficult” people. </w:t>
      </w:r>
      <w:r w:rsidRPr="00E05E90">
        <w:rPr>
          <w:i/>
          <w:iCs/>
        </w:rPr>
        <w:t>Communication Teacher</w:t>
      </w:r>
      <w:r w:rsidRPr="00E05E90">
        <w:t xml:space="preserve">, </w:t>
      </w:r>
      <w:r w:rsidRPr="00E05E90">
        <w:rPr>
          <w:i/>
          <w:iCs/>
        </w:rPr>
        <w:t>34</w:t>
      </w:r>
      <w:r w:rsidRPr="00E05E90">
        <w:t xml:space="preserve">(1), 35–39. </w:t>
      </w:r>
      <w:hyperlink r:id="rId11" w:history="1">
        <w:r w:rsidRPr="00E05E90">
          <w:rPr>
            <w:rStyle w:val="Hyperlink"/>
          </w:rPr>
          <w:t>https://doi.org/10.1080/17404622.2019.1603393</w:t>
        </w:r>
      </w:hyperlink>
    </w:p>
    <w:p w14:paraId="199858A6" w14:textId="77777777" w:rsidR="002B1154" w:rsidRPr="00E05E90" w:rsidRDefault="002B1154" w:rsidP="002B1154">
      <w:pPr>
        <w:ind w:left="720" w:hanging="720"/>
      </w:pPr>
    </w:p>
    <w:p w14:paraId="048D9959" w14:textId="77777777" w:rsidR="002B1154" w:rsidRPr="00E05E90" w:rsidRDefault="002B1154" w:rsidP="002B1154">
      <w:pPr>
        <w:ind w:left="720" w:hanging="720"/>
        <w:rPr>
          <w:rStyle w:val="Hyperlink"/>
          <w:color w:val="auto"/>
        </w:rPr>
      </w:pPr>
      <w:r w:rsidRPr="00E05E90">
        <w:rPr>
          <w:rStyle w:val="authors"/>
          <w:color w:val="333333"/>
        </w:rPr>
        <w:t xml:space="preserve">Seiter, J. S., </w:t>
      </w:r>
      <w:proofErr w:type="spellStart"/>
      <w:r w:rsidRPr="00E05E90">
        <w:rPr>
          <w:rStyle w:val="authors"/>
          <w:color w:val="333333"/>
        </w:rPr>
        <w:t>Gass</w:t>
      </w:r>
      <w:proofErr w:type="spellEnd"/>
      <w:r w:rsidRPr="00E05E90">
        <w:rPr>
          <w:rStyle w:val="authors"/>
          <w:color w:val="333333"/>
        </w:rPr>
        <w:t xml:space="preserve">, R. H., &amp; </w:t>
      </w:r>
      <w:r w:rsidRPr="00E05E90">
        <w:rPr>
          <w:rStyle w:val="authors"/>
          <w:b/>
          <w:bCs/>
          <w:color w:val="333333"/>
        </w:rPr>
        <w:t>Seiter, C. R</w:t>
      </w:r>
      <w:r w:rsidRPr="00E05E90">
        <w:rPr>
          <w:rStyle w:val="authors"/>
          <w:color w:val="333333"/>
        </w:rPr>
        <w:t xml:space="preserve">. (2018). Persuasion GO: An activity for increasing students’ awareness of approaches to social influence. </w:t>
      </w:r>
      <w:r w:rsidRPr="00E05E90">
        <w:rPr>
          <w:rStyle w:val="authors"/>
          <w:i/>
          <w:color w:val="333333"/>
        </w:rPr>
        <w:t>Communication Teacher, 32</w:t>
      </w:r>
      <w:r w:rsidRPr="00E05E90">
        <w:rPr>
          <w:rStyle w:val="authors"/>
          <w:iCs/>
          <w:color w:val="333333"/>
        </w:rPr>
        <w:t>(4)</w:t>
      </w:r>
      <w:r w:rsidRPr="00E05E90">
        <w:rPr>
          <w:rStyle w:val="authors"/>
          <w:i/>
          <w:color w:val="333333"/>
        </w:rPr>
        <w:t xml:space="preserve">, </w:t>
      </w:r>
      <w:r w:rsidRPr="00E05E90">
        <w:rPr>
          <w:rStyle w:val="authors"/>
          <w:color w:val="333333"/>
        </w:rPr>
        <w:t xml:space="preserve">179-185. </w:t>
      </w:r>
      <w:r w:rsidRPr="00E05E90">
        <w:rPr>
          <w:rStyle w:val="authors"/>
          <w:u w:val="single"/>
        </w:rPr>
        <w:t>https://</w:t>
      </w:r>
      <w:r w:rsidRPr="00E05E90">
        <w:rPr>
          <w:rStyle w:val="doilink"/>
          <w:u w:val="single"/>
        </w:rPr>
        <w:t>doi.org/</w:t>
      </w:r>
      <w:hyperlink r:id="rId12" w:history="1">
        <w:r w:rsidRPr="00E05E90">
          <w:rPr>
            <w:rStyle w:val="Hyperlink"/>
            <w:color w:val="auto"/>
          </w:rPr>
          <w:t>10.1080/17404622.2017.1372606</w:t>
        </w:r>
      </w:hyperlink>
      <w:r w:rsidRPr="00E05E90">
        <w:rPr>
          <w:rStyle w:val="Hyperlink"/>
          <w:color w:val="auto"/>
        </w:rPr>
        <w:t xml:space="preserve"> </w:t>
      </w:r>
    </w:p>
    <w:p w14:paraId="474091EC" w14:textId="77777777" w:rsidR="002B1154" w:rsidRPr="00E05E90" w:rsidRDefault="002B1154" w:rsidP="002B1154">
      <w:pPr>
        <w:ind w:left="720" w:hanging="720"/>
        <w:contextualSpacing/>
        <w:rPr>
          <w:b/>
          <w:i/>
          <w:iCs/>
        </w:rPr>
      </w:pPr>
    </w:p>
    <w:p w14:paraId="132AD31E" w14:textId="77777777" w:rsidR="002B1154" w:rsidRPr="00E05E90" w:rsidRDefault="002B1154" w:rsidP="002B1154">
      <w:pPr>
        <w:tabs>
          <w:tab w:val="left" w:pos="495"/>
        </w:tabs>
        <w:contextualSpacing/>
        <w:rPr>
          <w:b/>
          <w:i/>
          <w:iCs/>
        </w:rPr>
      </w:pPr>
      <w:r w:rsidRPr="00E05E90">
        <w:rPr>
          <w:b/>
          <w:i/>
          <w:iCs/>
        </w:rPr>
        <w:t xml:space="preserve">Currently Submitted for Peer Review </w:t>
      </w:r>
    </w:p>
    <w:p w14:paraId="17D92AC5" w14:textId="77777777" w:rsidR="002B1154" w:rsidRDefault="002B1154" w:rsidP="002B1154">
      <w:pPr>
        <w:contextualSpacing/>
        <w:rPr>
          <w:color w:val="000000"/>
        </w:rPr>
      </w:pPr>
    </w:p>
    <w:p w14:paraId="014A8B3B" w14:textId="193224D2" w:rsidR="002B1154" w:rsidRPr="00D21B19" w:rsidRDefault="002B1154" w:rsidP="002B1154">
      <w:pPr>
        <w:contextualSpacing/>
      </w:pPr>
      <w:r>
        <w:rPr>
          <w:color w:val="000000"/>
        </w:rPr>
        <w:t>COVID-19 risk perceptions and intentions to engage in familial advance care planning: The mediating role of death anxiety (</w:t>
      </w:r>
      <w:r>
        <w:rPr>
          <w:i/>
          <w:iCs/>
          <w:color w:val="000000"/>
        </w:rPr>
        <w:t>Journal of Health Communication</w:t>
      </w:r>
      <w:r>
        <w:rPr>
          <w:color w:val="000000"/>
        </w:rPr>
        <w:t xml:space="preserve">, </w:t>
      </w:r>
      <w:r w:rsidR="00536C58">
        <w:rPr>
          <w:color w:val="000000"/>
        </w:rPr>
        <w:t>revise and resubmit</w:t>
      </w:r>
      <w:r>
        <w:rPr>
          <w:color w:val="000000"/>
        </w:rPr>
        <w:t>)</w:t>
      </w:r>
    </w:p>
    <w:p w14:paraId="23CC0ABC" w14:textId="77777777" w:rsidR="002B1154" w:rsidRPr="00E05E90" w:rsidRDefault="002B1154" w:rsidP="002B1154">
      <w:pPr>
        <w:contextualSpacing/>
        <w:rPr>
          <w:b/>
          <w:i/>
          <w:iCs/>
        </w:rPr>
      </w:pPr>
    </w:p>
    <w:p w14:paraId="65C49FE5" w14:textId="77777777" w:rsidR="002B1154" w:rsidRPr="00E05E90" w:rsidRDefault="002B1154" w:rsidP="002B1154">
      <w:pPr>
        <w:ind w:left="720" w:hanging="720"/>
        <w:contextualSpacing/>
        <w:rPr>
          <w:b/>
          <w:i/>
          <w:iCs/>
        </w:rPr>
      </w:pPr>
      <w:r w:rsidRPr="00E05E90">
        <w:rPr>
          <w:b/>
          <w:i/>
          <w:iCs/>
        </w:rPr>
        <w:t>Book Chapters</w:t>
      </w:r>
    </w:p>
    <w:p w14:paraId="4336F21D" w14:textId="77777777" w:rsidR="002B1154" w:rsidRPr="00E05E90" w:rsidRDefault="002B1154" w:rsidP="002B1154">
      <w:pPr>
        <w:ind w:hanging="720"/>
      </w:pPr>
    </w:p>
    <w:p w14:paraId="2DF3237E" w14:textId="77777777" w:rsidR="002B1154" w:rsidRPr="00E05E90" w:rsidRDefault="002B1154" w:rsidP="002B1154">
      <w:pPr>
        <w:ind w:left="720" w:hanging="720"/>
      </w:pPr>
      <w:r w:rsidRPr="00E05E90">
        <w:rPr>
          <w:b/>
          <w:bCs/>
        </w:rPr>
        <w:t>Seiter, C. R.</w:t>
      </w:r>
      <w:r w:rsidRPr="00E05E90">
        <w:t xml:space="preserve"> &amp; Seiter, J. S. (2018) </w:t>
      </w:r>
      <w:r w:rsidRPr="00E05E90">
        <w:rPr>
          <w:i/>
        </w:rPr>
        <w:t>Adapting the “A-B-Scene” to communication classrooms: An exercise for understanding the role of context, empathy, perceptions, and message dimensions.</w:t>
      </w:r>
      <w:r w:rsidRPr="00E05E90">
        <w:t xml:space="preserve"> In J. S. Seiter, J. </w:t>
      </w:r>
      <w:proofErr w:type="spellStart"/>
      <w:r w:rsidRPr="00E05E90">
        <w:t>Peeples</w:t>
      </w:r>
      <w:proofErr w:type="spellEnd"/>
      <w:r w:rsidRPr="00E05E90">
        <w:t xml:space="preserve">, J., &amp; M. L. Sanders (Eds.), </w:t>
      </w:r>
      <w:r w:rsidRPr="00E05E90">
        <w:rPr>
          <w:i/>
        </w:rPr>
        <w:t xml:space="preserve">Communication in the Classroom: A Collection of G.I.F.T.S. </w:t>
      </w:r>
      <w:r w:rsidRPr="00E05E90">
        <w:t>Boston, MA: Bedford/St. Martin’s.</w:t>
      </w:r>
    </w:p>
    <w:p w14:paraId="63A57442" w14:textId="77777777" w:rsidR="002B1154" w:rsidRPr="00E05E90" w:rsidRDefault="002B1154" w:rsidP="002B1154">
      <w:pPr>
        <w:tabs>
          <w:tab w:val="left" w:pos="495"/>
        </w:tabs>
        <w:contextualSpacing/>
        <w:rPr>
          <w:bCs/>
          <w:u w:val="single"/>
        </w:rPr>
      </w:pPr>
    </w:p>
    <w:p w14:paraId="5D69FFDC" w14:textId="77777777" w:rsidR="002B1154" w:rsidRPr="00E05E90" w:rsidRDefault="002B1154" w:rsidP="002B1154">
      <w:pPr>
        <w:tabs>
          <w:tab w:val="left" w:pos="495"/>
        </w:tabs>
        <w:ind w:left="720" w:hanging="720"/>
        <w:contextualSpacing/>
        <w:rPr>
          <w:b/>
          <w:u w:val="single"/>
        </w:rPr>
      </w:pPr>
      <w:r w:rsidRPr="00E05E90">
        <w:rPr>
          <w:b/>
          <w:u w:val="single"/>
        </w:rPr>
        <w:t>Conference Presentations (blind peer-reviewed)</w:t>
      </w:r>
    </w:p>
    <w:p w14:paraId="1A3E2E56" w14:textId="77777777" w:rsidR="00536C58" w:rsidRDefault="00536C58" w:rsidP="00DA0210">
      <w:pPr>
        <w:rPr>
          <w:color w:val="000000"/>
        </w:rPr>
      </w:pPr>
    </w:p>
    <w:p w14:paraId="6A14711D" w14:textId="77777777" w:rsidR="00536C58" w:rsidRDefault="005D5D35" w:rsidP="00536C58">
      <w:pPr>
        <w:ind w:left="720" w:hanging="720"/>
        <w:rPr>
          <w:color w:val="000000"/>
        </w:rPr>
      </w:pPr>
      <w:r>
        <w:rPr>
          <w:color w:val="000000"/>
        </w:rPr>
        <w:t xml:space="preserve">Brophy, N. S., </w:t>
      </w:r>
      <w:r>
        <w:rPr>
          <w:b/>
          <w:bCs/>
          <w:color w:val="000000"/>
        </w:rPr>
        <w:t>Seiter, C. R.</w:t>
      </w:r>
      <w:r>
        <w:rPr>
          <w:color w:val="000000"/>
        </w:rPr>
        <w:t xml:space="preserve">, &amp; Zhao, X. (2021, May). </w:t>
      </w:r>
      <w:r>
        <w:rPr>
          <w:i/>
          <w:iCs/>
          <w:color w:val="000000"/>
        </w:rPr>
        <w:t>Relationship between COVID-19 risk perceptions and intentions to engage in familial advance care planning: The mediating role of death anxiety.</w:t>
      </w:r>
      <w:r>
        <w:rPr>
          <w:color w:val="000000"/>
        </w:rPr>
        <w:t xml:space="preserve"> </w:t>
      </w:r>
      <w:r w:rsidR="00536C58">
        <w:rPr>
          <w:color w:val="000000"/>
        </w:rPr>
        <w:t>P</w:t>
      </w:r>
      <w:r w:rsidR="00792D47">
        <w:rPr>
          <w:color w:val="000000"/>
        </w:rPr>
        <w:t>resented at the 71</w:t>
      </w:r>
      <w:r w:rsidR="00792D47" w:rsidRPr="00792D47">
        <w:rPr>
          <w:color w:val="000000"/>
          <w:vertAlign w:val="superscript"/>
        </w:rPr>
        <w:t>st</w:t>
      </w:r>
      <w:r w:rsidR="00792D47">
        <w:rPr>
          <w:color w:val="000000"/>
        </w:rPr>
        <w:t xml:space="preserve"> Annual meeting of the International Communication Association. </w:t>
      </w:r>
    </w:p>
    <w:p w14:paraId="2ECFD115" w14:textId="77777777" w:rsidR="00536C58" w:rsidRDefault="00536C58" w:rsidP="00536C58">
      <w:pPr>
        <w:ind w:left="720" w:hanging="720"/>
        <w:rPr>
          <w:color w:val="000000"/>
        </w:rPr>
      </w:pPr>
    </w:p>
    <w:p w14:paraId="133E0CC3" w14:textId="71F5BCAB" w:rsidR="00536C58" w:rsidRPr="00536C58" w:rsidRDefault="00536C58" w:rsidP="00536C58">
      <w:pPr>
        <w:ind w:left="720" w:hanging="720"/>
        <w:rPr>
          <w:color w:val="000000"/>
        </w:rPr>
      </w:pPr>
      <w:r w:rsidRPr="00536C58">
        <w:rPr>
          <w:b/>
          <w:bCs/>
          <w:color w:val="000000"/>
        </w:rPr>
        <w:t>Seiter, C. R.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(2021, April). </w:t>
      </w:r>
      <w:r w:rsidRPr="00536C58">
        <w:rPr>
          <w:i/>
          <w:iCs/>
          <w:color w:val="000000"/>
        </w:rPr>
        <w:t>Developing a Theoretical Framework for Understanding</w:t>
      </w:r>
      <w:r w:rsidRPr="00536C58">
        <w:rPr>
          <w:rStyle w:val="apple-converted-space"/>
          <w:i/>
          <w:iCs/>
          <w:color w:val="000000"/>
        </w:rPr>
        <w:t> </w:t>
      </w:r>
      <w:r w:rsidRPr="00536C58">
        <w:rPr>
          <w:i/>
          <w:iCs/>
        </w:rPr>
        <w:t>Death</w:t>
      </w:r>
      <w:r>
        <w:rPr>
          <w:i/>
          <w:iCs/>
        </w:rPr>
        <w:t xml:space="preserve"> </w:t>
      </w:r>
      <w:r w:rsidRPr="00536C58">
        <w:rPr>
          <w:i/>
          <w:iCs/>
        </w:rPr>
        <w:t>P</w:t>
      </w:r>
      <w:r>
        <w:rPr>
          <w:i/>
          <w:iCs/>
        </w:rPr>
        <w:t>o</w:t>
      </w:r>
      <w:r w:rsidRPr="00536C58">
        <w:rPr>
          <w:i/>
          <w:iCs/>
        </w:rPr>
        <w:t>sitive</w:t>
      </w:r>
      <w:r w:rsidRPr="00536C58">
        <w:rPr>
          <w:rStyle w:val="apple-converted-space"/>
          <w:i/>
          <w:iCs/>
          <w:color w:val="000000"/>
        </w:rPr>
        <w:t> </w:t>
      </w:r>
      <w:r w:rsidRPr="00536C58">
        <w:rPr>
          <w:i/>
          <w:iCs/>
          <w:color w:val="000000"/>
        </w:rPr>
        <w:t>Approaches to Advance Care Planning Motivation</w:t>
      </w:r>
      <w:r>
        <w:rPr>
          <w:color w:val="000000"/>
        </w:rPr>
        <w:t xml:space="preserve">. </w:t>
      </w:r>
      <w:r>
        <w:rPr>
          <w:color w:val="000000"/>
        </w:rPr>
        <w:t>Presented to the D.C. Health Communication Conference.</w:t>
      </w:r>
    </w:p>
    <w:p w14:paraId="7991ED7E" w14:textId="77777777" w:rsidR="00536C58" w:rsidRDefault="00536C58" w:rsidP="00536C58">
      <w:pPr>
        <w:rPr>
          <w:color w:val="000000"/>
        </w:rPr>
      </w:pPr>
    </w:p>
    <w:p w14:paraId="408057A4" w14:textId="75CDF737" w:rsidR="00536C58" w:rsidRPr="00536C58" w:rsidRDefault="00536C58" w:rsidP="00536C58">
      <w:pPr>
        <w:ind w:left="720" w:hanging="720"/>
        <w:rPr>
          <w:color w:val="000000"/>
        </w:rPr>
      </w:pPr>
      <w:r>
        <w:rPr>
          <w:color w:val="000000"/>
        </w:rPr>
        <w:t xml:space="preserve">Brophy, N. S., </w:t>
      </w:r>
      <w:r w:rsidRPr="00536C58">
        <w:rPr>
          <w:b/>
          <w:bCs/>
          <w:color w:val="000000"/>
        </w:rPr>
        <w:t>Seiter, C. R</w:t>
      </w:r>
      <w:r>
        <w:rPr>
          <w:color w:val="000000"/>
        </w:rPr>
        <w:t xml:space="preserve">., &amp; Zhao, X. (2021, </w:t>
      </w:r>
      <w:r>
        <w:rPr>
          <w:color w:val="000000"/>
        </w:rPr>
        <w:t xml:space="preserve">April). </w:t>
      </w:r>
      <w:r w:rsidRPr="00536C58">
        <w:rPr>
          <w:i/>
          <w:iCs/>
          <w:color w:val="000000"/>
        </w:rPr>
        <w:t>The Advance Care Planning Benefits and Barriers Scales: Measuring HBM Constructs in the Context of End-of-Life Communication</w:t>
      </w:r>
      <w:r>
        <w:rPr>
          <w:color w:val="000000"/>
        </w:rPr>
        <w:t xml:space="preserve">. Presented to the D.C. Health Communication Conference. </w:t>
      </w:r>
    </w:p>
    <w:p w14:paraId="2019ABA5" w14:textId="77777777" w:rsidR="00536C58" w:rsidRDefault="00536C58" w:rsidP="00536C58">
      <w:pPr>
        <w:rPr>
          <w:b/>
          <w:bCs/>
          <w:color w:val="000000"/>
        </w:rPr>
      </w:pPr>
    </w:p>
    <w:p w14:paraId="1EDB306E" w14:textId="30509B35" w:rsidR="000B021A" w:rsidRPr="008933F2" w:rsidRDefault="000B021A" w:rsidP="000B021A">
      <w:pPr>
        <w:ind w:left="720" w:hanging="720"/>
        <w:rPr>
          <w:b/>
          <w:bCs/>
          <w:color w:val="000000"/>
        </w:rPr>
      </w:pPr>
      <w:r w:rsidRPr="00E05E90">
        <w:rPr>
          <w:b/>
          <w:bCs/>
          <w:color w:val="000000"/>
        </w:rPr>
        <w:t>Seiter, C. R.</w:t>
      </w:r>
      <w:r w:rsidRPr="00E05E90">
        <w:rPr>
          <w:color w:val="000000"/>
        </w:rPr>
        <w:t xml:space="preserve"> (2020, November). </w:t>
      </w:r>
      <w:r w:rsidRPr="00E05E90">
        <w:rPr>
          <w:i/>
          <w:iCs/>
          <w:color w:val="000000"/>
        </w:rPr>
        <w:t>Baptized by tears: How healthcare chaplains communicate with patients from diverse faith backgrounds during end-of-life encounters</w:t>
      </w:r>
      <w:r w:rsidRPr="00E05E90">
        <w:rPr>
          <w:color w:val="000000"/>
        </w:rPr>
        <w:t xml:space="preserve">. </w:t>
      </w:r>
      <w:r w:rsidR="009A13A6">
        <w:rPr>
          <w:color w:val="000000"/>
        </w:rPr>
        <w:t>P</w:t>
      </w:r>
      <w:r w:rsidRPr="00E05E90">
        <w:rPr>
          <w:color w:val="000000"/>
        </w:rPr>
        <w:t xml:space="preserve">resented to the Spiritual Communication division </w:t>
      </w:r>
      <w:r w:rsidRPr="00E05E90">
        <w:t>at the annual meeting of the National Communication Association, Indianapolis, IN.</w:t>
      </w:r>
      <w:r w:rsidR="008933F2">
        <w:t xml:space="preserve"> </w:t>
      </w:r>
      <w:r w:rsidR="008933F2" w:rsidRPr="00363406">
        <w:rPr>
          <w:b/>
          <w:bCs/>
        </w:rPr>
        <w:t>(TOP STUDENT PAPER</w:t>
      </w:r>
      <w:r w:rsidR="007B618A">
        <w:rPr>
          <w:b/>
          <w:bCs/>
        </w:rPr>
        <w:t xml:space="preserve"> AWARD</w:t>
      </w:r>
      <w:r w:rsidR="008933F2" w:rsidRPr="00363406">
        <w:rPr>
          <w:b/>
          <w:bCs/>
        </w:rPr>
        <w:t>)</w:t>
      </w:r>
    </w:p>
    <w:p w14:paraId="42F3D264" w14:textId="77777777" w:rsidR="000B021A" w:rsidRDefault="000B021A" w:rsidP="002B1154">
      <w:pPr>
        <w:ind w:left="720" w:hanging="720"/>
        <w:rPr>
          <w:b/>
          <w:bCs/>
          <w:color w:val="000000"/>
        </w:rPr>
      </w:pPr>
    </w:p>
    <w:p w14:paraId="25E90521" w14:textId="2E818B83" w:rsidR="002B1154" w:rsidRPr="00E05E90" w:rsidRDefault="002B1154" w:rsidP="002B1154">
      <w:pPr>
        <w:ind w:left="720" w:hanging="720"/>
        <w:rPr>
          <w:color w:val="000000"/>
        </w:rPr>
      </w:pPr>
      <w:r w:rsidRPr="00E05E90">
        <w:rPr>
          <w:b/>
          <w:bCs/>
          <w:color w:val="000000"/>
        </w:rPr>
        <w:t xml:space="preserve">Seiter, C. R. </w:t>
      </w:r>
      <w:r w:rsidRPr="00E05E90">
        <w:rPr>
          <w:color w:val="000000"/>
        </w:rPr>
        <w:t xml:space="preserve">(2020, November). </w:t>
      </w:r>
      <w:r w:rsidRPr="00E05E90">
        <w:rPr>
          <w:i/>
          <w:iCs/>
          <w:color w:val="000000"/>
        </w:rPr>
        <w:t>Benefit, barrier, and self-efficacy messages in advance care planning education materials</w:t>
      </w:r>
      <w:r w:rsidRPr="00E05E90">
        <w:rPr>
          <w:color w:val="000000"/>
        </w:rPr>
        <w:t xml:space="preserve">. Paper presented to the Health Communication division </w:t>
      </w:r>
      <w:r w:rsidRPr="00E05E90">
        <w:t xml:space="preserve">at the annual meeting of the National Communication Association, Indianapolis, IN. </w:t>
      </w:r>
    </w:p>
    <w:p w14:paraId="77768DFD" w14:textId="77777777" w:rsidR="002B1154" w:rsidRPr="00E05E90" w:rsidRDefault="002B1154" w:rsidP="002B1154">
      <w:pPr>
        <w:ind w:left="-720" w:hanging="720"/>
        <w:rPr>
          <w:color w:val="000000"/>
        </w:rPr>
      </w:pPr>
    </w:p>
    <w:p w14:paraId="1A321C4C" w14:textId="1C76BEA2" w:rsidR="002B1154" w:rsidRPr="00E05E90" w:rsidRDefault="002B1154" w:rsidP="002B1154">
      <w:pPr>
        <w:ind w:left="720" w:hanging="720"/>
        <w:rPr>
          <w:color w:val="000000"/>
        </w:rPr>
      </w:pPr>
      <w:r w:rsidRPr="00E05E90">
        <w:rPr>
          <w:b/>
          <w:bCs/>
          <w:color w:val="000000"/>
        </w:rPr>
        <w:t>Seiter, C. R.</w:t>
      </w:r>
      <w:r w:rsidRPr="00E05E90">
        <w:rPr>
          <w:color w:val="000000"/>
        </w:rPr>
        <w:t xml:space="preserve"> (2020, November). </w:t>
      </w:r>
      <w:r w:rsidRPr="00E05E90">
        <w:rPr>
          <w:i/>
          <w:iCs/>
          <w:color w:val="000000"/>
        </w:rPr>
        <w:t>How healthcare chaplains provide social support during end-of-life encounters</w:t>
      </w:r>
      <w:r w:rsidRPr="00E05E90">
        <w:rPr>
          <w:color w:val="000000"/>
        </w:rPr>
        <w:t>.</w:t>
      </w:r>
      <w:r w:rsidRPr="00E05E90">
        <w:rPr>
          <w:i/>
          <w:iCs/>
          <w:color w:val="000000"/>
        </w:rPr>
        <w:t xml:space="preserve"> </w:t>
      </w:r>
      <w:r w:rsidRPr="00E05E90">
        <w:rPr>
          <w:color w:val="000000"/>
        </w:rPr>
        <w:t xml:space="preserve"> Paper presented to the Interpersonal Communication division </w:t>
      </w:r>
      <w:r w:rsidRPr="00E05E90">
        <w:t>at the annual meeting of the National Communication Association, Indianapolis, IN.</w:t>
      </w:r>
    </w:p>
    <w:p w14:paraId="255D10B7" w14:textId="77777777" w:rsidR="002B1154" w:rsidRPr="00E05E90" w:rsidRDefault="002B1154" w:rsidP="000B021A">
      <w:pPr>
        <w:rPr>
          <w:color w:val="000000"/>
        </w:rPr>
      </w:pPr>
    </w:p>
    <w:p w14:paraId="7E5715DE" w14:textId="3ECB72A6" w:rsidR="002B1154" w:rsidRPr="00E05E90" w:rsidRDefault="002B1154" w:rsidP="002B1154">
      <w:pPr>
        <w:ind w:left="720" w:hanging="720"/>
        <w:rPr>
          <w:color w:val="000000"/>
        </w:rPr>
      </w:pPr>
      <w:r w:rsidRPr="00E05E90">
        <w:rPr>
          <w:b/>
          <w:bCs/>
          <w:color w:val="000000"/>
        </w:rPr>
        <w:t>Seiter, C. R.</w:t>
      </w:r>
      <w:r w:rsidRPr="00E05E90">
        <w:rPr>
          <w:color w:val="000000"/>
        </w:rPr>
        <w:t xml:space="preserve"> (2020, November). </w:t>
      </w:r>
      <w:r w:rsidRPr="00E05E90">
        <w:rPr>
          <w:i/>
          <w:iCs/>
          <w:color w:val="000000"/>
        </w:rPr>
        <w:t>Online social support and antisocial communication during the COVID-19 pandemic</w:t>
      </w:r>
      <w:r w:rsidRPr="00E05E90">
        <w:rPr>
          <w:color w:val="000000"/>
        </w:rPr>
        <w:t xml:space="preserve">. Paper presented to the Human Communication and Technology division </w:t>
      </w:r>
      <w:r w:rsidRPr="00E05E90">
        <w:t xml:space="preserve">at the annual meeting of the National Communication Association, Indianapolis, IN. </w:t>
      </w:r>
    </w:p>
    <w:p w14:paraId="6DEEDA3C" w14:textId="77777777" w:rsidR="002B1154" w:rsidRPr="00E05E90" w:rsidRDefault="002B1154" w:rsidP="002B1154">
      <w:pPr>
        <w:ind w:left="-720" w:hanging="720"/>
        <w:rPr>
          <w:color w:val="000000"/>
        </w:rPr>
      </w:pPr>
    </w:p>
    <w:p w14:paraId="7F3721E9" w14:textId="77777777" w:rsidR="002B1154" w:rsidRPr="00E05E90" w:rsidRDefault="002B1154" w:rsidP="002B1154">
      <w:pPr>
        <w:ind w:left="720" w:hanging="720"/>
      </w:pPr>
      <w:r w:rsidRPr="00E05E90">
        <w:rPr>
          <w:b/>
          <w:bCs/>
          <w:color w:val="000000"/>
        </w:rPr>
        <w:t>Seiter, C. R.</w:t>
      </w:r>
      <w:r w:rsidRPr="00E05E90">
        <w:rPr>
          <w:color w:val="000000"/>
        </w:rPr>
        <w:t xml:space="preserve">, &amp; Brophy, N. S. (2020, April). </w:t>
      </w:r>
      <w:r w:rsidRPr="00E05E90">
        <w:rPr>
          <w:i/>
          <w:iCs/>
          <w:lang w:eastAsia="en-GB"/>
        </w:rPr>
        <w:t>Worry as a mechanism to motivate information seeking about protective end-of-life communication behaviors</w:t>
      </w:r>
      <w:r w:rsidRPr="00E05E90">
        <w:rPr>
          <w:lang w:eastAsia="en-GB"/>
        </w:rPr>
        <w:t xml:space="preserve">. Poster presented at the Kentucky Conference on Health Communication, Lexington, KY. </w:t>
      </w:r>
    </w:p>
    <w:p w14:paraId="011CDA10" w14:textId="77777777" w:rsidR="002B1154" w:rsidRPr="00E05E90" w:rsidRDefault="002B1154" w:rsidP="002B1154">
      <w:pPr>
        <w:ind w:left="-720" w:hanging="720"/>
        <w:rPr>
          <w:color w:val="000000"/>
        </w:rPr>
      </w:pPr>
    </w:p>
    <w:p w14:paraId="4AE65960" w14:textId="4083D01F" w:rsidR="002B1154" w:rsidRPr="00E05E90" w:rsidRDefault="002B1154" w:rsidP="002B1154">
      <w:pPr>
        <w:ind w:left="720" w:hanging="720"/>
      </w:pPr>
      <w:proofErr w:type="spellStart"/>
      <w:r w:rsidRPr="00E05E90">
        <w:rPr>
          <w:color w:val="000000"/>
        </w:rPr>
        <w:lastRenderedPageBreak/>
        <w:t>Meyara</w:t>
      </w:r>
      <w:proofErr w:type="spellEnd"/>
      <w:r w:rsidRPr="00E05E90">
        <w:rPr>
          <w:color w:val="000000"/>
        </w:rPr>
        <w:t xml:space="preserve">, S. B., Phillips, K. E., Seiter, J. S., &amp; </w:t>
      </w:r>
      <w:r w:rsidRPr="00E05E90">
        <w:rPr>
          <w:b/>
          <w:bCs/>
          <w:color w:val="000000"/>
        </w:rPr>
        <w:t>Seiter, C. R.</w:t>
      </w:r>
      <w:r w:rsidRPr="00E05E90">
        <w:rPr>
          <w:color w:val="000000"/>
        </w:rPr>
        <w:t xml:space="preserve"> (2019, November). </w:t>
      </w:r>
      <w:r w:rsidRPr="00E05E90">
        <w:rPr>
          <w:i/>
          <w:color w:val="000000"/>
        </w:rPr>
        <w:t>Outplay, outwit, outlast, outlearn: Communicating to survive in small groups</w:t>
      </w:r>
      <w:r w:rsidRPr="00E05E90">
        <w:rPr>
          <w:color w:val="000000"/>
        </w:rPr>
        <w:t xml:space="preserve">. </w:t>
      </w:r>
      <w:r w:rsidRPr="00E05E90">
        <w:t>Paper presented to the G.I.F.T.S. (Great Ideas for Teaching Students)</w:t>
      </w:r>
      <w:r w:rsidR="00173318">
        <w:t xml:space="preserve"> division</w:t>
      </w:r>
      <w:r w:rsidRPr="00E05E90">
        <w:t xml:space="preserve"> at the annual meeting of the National Communication Association, Baltimore, MD.</w:t>
      </w:r>
    </w:p>
    <w:p w14:paraId="01FF8F3F" w14:textId="77777777" w:rsidR="002B1154" w:rsidRPr="00E05E90" w:rsidRDefault="002B1154" w:rsidP="002B1154">
      <w:pPr>
        <w:ind w:left="-720" w:hanging="720"/>
      </w:pPr>
    </w:p>
    <w:p w14:paraId="44271AE2" w14:textId="73B061C8" w:rsidR="002B1154" w:rsidRPr="00E05E90" w:rsidRDefault="002B1154" w:rsidP="002B1154">
      <w:pPr>
        <w:ind w:left="720" w:hanging="720"/>
      </w:pPr>
      <w:r w:rsidRPr="00E05E90">
        <w:rPr>
          <w:b/>
          <w:bCs/>
        </w:rPr>
        <w:t>Seiter, C. R.</w:t>
      </w:r>
      <w:r w:rsidRPr="00E05E90">
        <w:t xml:space="preserve"> (2019, May). </w:t>
      </w:r>
      <w:r w:rsidRPr="00E05E90">
        <w:rPr>
          <w:i/>
          <w:color w:val="212121"/>
          <w:shd w:val="clear" w:color="auto" w:fill="FFFFFF"/>
        </w:rPr>
        <w:t>The statue game: An embodied experiential approach to Communication Accommodation Theory</w:t>
      </w:r>
      <w:r w:rsidRPr="00E05E90">
        <w:rPr>
          <w:i/>
        </w:rPr>
        <w:t>.</w:t>
      </w:r>
      <w:r w:rsidRPr="00E05E90">
        <w:t xml:space="preserve"> Paper presented to the G.I.F.T.S. (Great Ideas for Teaching Students)</w:t>
      </w:r>
      <w:r w:rsidR="004F0702">
        <w:t xml:space="preserve"> division</w:t>
      </w:r>
      <w:r w:rsidRPr="00E05E90">
        <w:t xml:space="preserve"> at the annual meeting of the International Communication Association, Washington, D.C.</w:t>
      </w:r>
    </w:p>
    <w:p w14:paraId="2B3F3662" w14:textId="77777777" w:rsidR="002B1154" w:rsidRPr="00E05E90" w:rsidRDefault="002B1154" w:rsidP="002B1154">
      <w:pPr>
        <w:ind w:left="-720" w:hanging="720"/>
      </w:pPr>
    </w:p>
    <w:p w14:paraId="331615C2" w14:textId="4B2719CF" w:rsidR="002B1154" w:rsidRPr="00E05E90" w:rsidRDefault="002B1154" w:rsidP="002B1154">
      <w:pPr>
        <w:ind w:left="720" w:hanging="720"/>
      </w:pPr>
      <w:r w:rsidRPr="00E05E90">
        <w:t xml:space="preserve">Seiter, J. S., &amp; </w:t>
      </w:r>
      <w:r w:rsidRPr="00E05E90">
        <w:rPr>
          <w:b/>
          <w:bCs/>
        </w:rPr>
        <w:t>Seiter, C. R.</w:t>
      </w:r>
      <w:r w:rsidRPr="00E05E90">
        <w:t xml:space="preserve"> (2019, May). </w:t>
      </w:r>
      <w:r w:rsidRPr="00E05E90">
        <w:rPr>
          <w:i/>
          <w:color w:val="212121"/>
          <w:shd w:val="clear" w:color="auto" w:fill="FFFFFF"/>
        </w:rPr>
        <w:t>The Wicked treatment: An exercise in suspending judgment when interacting with “difficult” people</w:t>
      </w:r>
      <w:r w:rsidRPr="00E05E90">
        <w:rPr>
          <w:i/>
        </w:rPr>
        <w:t>.</w:t>
      </w:r>
      <w:r w:rsidRPr="00E05E90">
        <w:t xml:space="preserve"> Paper presented to the G.I.F.T.S. (Great Ideas for Teaching Students)</w:t>
      </w:r>
      <w:r w:rsidR="002505D5">
        <w:t xml:space="preserve"> division</w:t>
      </w:r>
      <w:r w:rsidRPr="00E05E90">
        <w:t xml:space="preserve"> at the annual meeting of the International Communication Association, Washington, D.C.</w:t>
      </w:r>
    </w:p>
    <w:p w14:paraId="714D8A3E" w14:textId="77777777" w:rsidR="002B1154" w:rsidRPr="00E05E90" w:rsidRDefault="002B1154" w:rsidP="002B1154">
      <w:pPr>
        <w:ind w:left="-720" w:hanging="720"/>
      </w:pPr>
    </w:p>
    <w:p w14:paraId="46BD5366" w14:textId="51881838" w:rsidR="002B1154" w:rsidRPr="00E05E90" w:rsidRDefault="002B1154" w:rsidP="002B1154">
      <w:pPr>
        <w:ind w:left="720" w:hanging="720"/>
      </w:pPr>
      <w:r w:rsidRPr="00E05E90">
        <w:t xml:space="preserve">Seiter, J. S., </w:t>
      </w:r>
      <w:proofErr w:type="spellStart"/>
      <w:r w:rsidRPr="00E05E90">
        <w:t>Gass</w:t>
      </w:r>
      <w:proofErr w:type="spellEnd"/>
      <w:r w:rsidRPr="00E05E90">
        <w:t xml:space="preserve">, R. H., &amp; </w:t>
      </w:r>
      <w:r w:rsidRPr="00E05E90">
        <w:rPr>
          <w:b/>
          <w:bCs/>
        </w:rPr>
        <w:t>Seiter, C. R.</w:t>
      </w:r>
      <w:r w:rsidRPr="00E05E90">
        <w:t xml:space="preserve"> (2017, November). </w:t>
      </w:r>
      <w:r w:rsidRPr="00E05E90">
        <w:rPr>
          <w:i/>
        </w:rPr>
        <w:t>Persuasion GO: An activity for increasing students’ awareness of approaches to social influence.</w:t>
      </w:r>
      <w:r w:rsidRPr="00E05E90">
        <w:t xml:space="preserve"> Paper presented to the G.I.F.T.S. (Great Ideas for Teaching Students)</w:t>
      </w:r>
      <w:r w:rsidR="002F6D13">
        <w:t xml:space="preserve"> division</w:t>
      </w:r>
      <w:r w:rsidRPr="00E05E90">
        <w:t xml:space="preserve"> at the annual meeting of the National Communication Association, Dallas, TX.</w:t>
      </w:r>
    </w:p>
    <w:p w14:paraId="68355907" w14:textId="77777777" w:rsidR="002B1154" w:rsidRPr="00E05E90" w:rsidRDefault="002B1154" w:rsidP="002B1154">
      <w:pPr>
        <w:ind w:left="-720" w:hanging="720"/>
      </w:pPr>
    </w:p>
    <w:p w14:paraId="61A54DBD" w14:textId="77777777" w:rsidR="002B1154" w:rsidRPr="00E05E90" w:rsidRDefault="002B1154" w:rsidP="002B1154">
      <w:pPr>
        <w:ind w:left="720" w:hanging="720"/>
      </w:pPr>
      <w:r w:rsidRPr="00E05E90">
        <w:rPr>
          <w:b/>
          <w:bCs/>
        </w:rPr>
        <w:t>Seiter, C. R.</w:t>
      </w:r>
      <w:r w:rsidRPr="00E05E90">
        <w:rPr>
          <w:b/>
        </w:rPr>
        <w:t xml:space="preserve"> </w:t>
      </w:r>
      <w:r w:rsidRPr="00E05E90">
        <w:t xml:space="preserve">(2017, May). </w:t>
      </w:r>
      <w:r w:rsidRPr="00E05E90">
        <w:rPr>
          <w:i/>
        </w:rPr>
        <w:t xml:space="preserve">Teaching clinical empathy with theatre-based experiential learning techniques. </w:t>
      </w:r>
      <w:r w:rsidRPr="00E05E90">
        <w:t xml:space="preserve">Paper presented at the annual meeting of the Association of America Medical College’s Northeast Group on Educational Affairs, Rochester, NY. </w:t>
      </w:r>
    </w:p>
    <w:p w14:paraId="1DA43097" w14:textId="77777777" w:rsidR="002B1154" w:rsidRPr="00E05E90" w:rsidRDefault="002B1154" w:rsidP="002B1154">
      <w:pPr>
        <w:ind w:left="-720" w:hanging="720"/>
      </w:pPr>
    </w:p>
    <w:p w14:paraId="3EE8DE08" w14:textId="77777777" w:rsidR="002B1154" w:rsidRPr="00E05E90" w:rsidRDefault="002B1154" w:rsidP="002B1154">
      <w:pPr>
        <w:ind w:left="720" w:hanging="720"/>
      </w:pPr>
      <w:r w:rsidRPr="00E05E90">
        <w:rPr>
          <w:b/>
          <w:bCs/>
        </w:rPr>
        <w:t>Seiter, C. R.,</w:t>
      </w:r>
      <w:r w:rsidRPr="00E05E90">
        <w:t xml:space="preserve"> &amp; Seiter, J. S. (2016, October). </w:t>
      </w:r>
      <w:r w:rsidRPr="00E05E90">
        <w:rPr>
          <w:i/>
        </w:rPr>
        <w:t>Adapting the “A-B Scene” to communication classrooms: An exercise for understanding the role of context, empathy, perceptions, and message dimensions</w:t>
      </w:r>
      <w:r w:rsidRPr="00E05E90">
        <w:t xml:space="preserve">. Paper presented at the annual meeting of the New York State Communication Association, Callicoon, NY. </w:t>
      </w:r>
    </w:p>
    <w:p w14:paraId="069AB632" w14:textId="77777777" w:rsidR="002B1154" w:rsidRPr="00E05E90" w:rsidRDefault="002B1154" w:rsidP="002B1154">
      <w:pPr>
        <w:contextualSpacing/>
      </w:pPr>
    </w:p>
    <w:p w14:paraId="784C551B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contextualSpacing/>
        <w:jc w:val="center"/>
        <w:rPr>
          <w:b/>
          <w:sz w:val="32"/>
          <w:szCs w:val="32"/>
        </w:rPr>
      </w:pPr>
      <w:r w:rsidRPr="00E05E90">
        <w:rPr>
          <w:b/>
          <w:sz w:val="32"/>
          <w:szCs w:val="32"/>
        </w:rPr>
        <w:t>Professional Teaching Experience</w:t>
      </w:r>
    </w:p>
    <w:p w14:paraId="2369EED0" w14:textId="77777777" w:rsidR="002B1154" w:rsidRPr="00E05E90" w:rsidRDefault="002B1154" w:rsidP="002B1154">
      <w:pPr>
        <w:contextualSpacing/>
        <w:jc w:val="center"/>
        <w:rPr>
          <w:bCs/>
          <w:u w:val="single"/>
        </w:rPr>
      </w:pPr>
    </w:p>
    <w:p w14:paraId="694B33BE" w14:textId="0915F2C9" w:rsidR="0084010C" w:rsidRDefault="0084010C" w:rsidP="002B1154">
      <w:pPr>
        <w:contextualSpacing/>
        <w:rPr>
          <w:b/>
          <w:i/>
          <w:iCs/>
        </w:rPr>
      </w:pPr>
      <w:r>
        <w:rPr>
          <w:b/>
          <w:i/>
          <w:iCs/>
        </w:rPr>
        <w:t>California State University, Fullerton – Fullerton, CA</w:t>
      </w:r>
    </w:p>
    <w:p w14:paraId="22CBEF5D" w14:textId="77777777" w:rsidR="00821F04" w:rsidRDefault="00821F04" w:rsidP="002B1154">
      <w:pPr>
        <w:contextualSpacing/>
        <w:rPr>
          <w:bCs/>
        </w:rPr>
      </w:pPr>
    </w:p>
    <w:p w14:paraId="2A0FCDF5" w14:textId="36DA3D1F" w:rsidR="00B37EBC" w:rsidRDefault="00B37EBC" w:rsidP="002B1154">
      <w:pPr>
        <w:contextualSpacing/>
        <w:rPr>
          <w:bCs/>
        </w:rPr>
      </w:pPr>
      <w:r>
        <w:rPr>
          <w:bCs/>
        </w:rPr>
        <w:t>HCOM 535</w:t>
      </w:r>
      <w:r w:rsidR="007534FC">
        <w:rPr>
          <w:bCs/>
        </w:rPr>
        <w:t>:</w:t>
      </w:r>
      <w:r>
        <w:rPr>
          <w:bCs/>
        </w:rPr>
        <w:t xml:space="preserve"> Graduate Seminar in Persuasion and Argumentation </w:t>
      </w:r>
    </w:p>
    <w:p w14:paraId="4EE263A0" w14:textId="77777777" w:rsidR="00D701CB" w:rsidRDefault="00D701CB" w:rsidP="002B1154">
      <w:pPr>
        <w:contextualSpacing/>
        <w:rPr>
          <w:bCs/>
        </w:rPr>
      </w:pPr>
    </w:p>
    <w:p w14:paraId="19663E43" w14:textId="3540BB4C" w:rsidR="00B37EBC" w:rsidRPr="00B37EBC" w:rsidRDefault="00B37EBC" w:rsidP="002B1154">
      <w:pPr>
        <w:contextualSpacing/>
        <w:rPr>
          <w:bCs/>
        </w:rPr>
      </w:pPr>
      <w:r>
        <w:rPr>
          <w:bCs/>
        </w:rPr>
        <w:t>HCOM 100</w:t>
      </w:r>
      <w:r w:rsidR="007534FC">
        <w:rPr>
          <w:bCs/>
        </w:rPr>
        <w:t xml:space="preserve">: </w:t>
      </w:r>
      <w:r>
        <w:rPr>
          <w:bCs/>
        </w:rPr>
        <w:t xml:space="preserve"> Introduction to Human Communication</w:t>
      </w:r>
    </w:p>
    <w:p w14:paraId="13DF1BE8" w14:textId="77777777" w:rsidR="0084010C" w:rsidRDefault="0084010C" w:rsidP="002B1154">
      <w:pPr>
        <w:contextualSpacing/>
        <w:rPr>
          <w:b/>
          <w:i/>
          <w:iCs/>
        </w:rPr>
      </w:pPr>
    </w:p>
    <w:p w14:paraId="15F1A6E0" w14:textId="77777777" w:rsidR="00517700" w:rsidRDefault="00517700" w:rsidP="002B1154">
      <w:pPr>
        <w:contextualSpacing/>
        <w:rPr>
          <w:b/>
          <w:i/>
          <w:iCs/>
        </w:rPr>
      </w:pPr>
    </w:p>
    <w:p w14:paraId="650CDD99" w14:textId="04B97ECC" w:rsidR="00821F04" w:rsidRDefault="002B1154" w:rsidP="007534FC">
      <w:pPr>
        <w:contextualSpacing/>
        <w:rPr>
          <w:b/>
          <w:i/>
          <w:iCs/>
        </w:rPr>
      </w:pPr>
      <w:r w:rsidRPr="00E05E90">
        <w:rPr>
          <w:b/>
          <w:i/>
          <w:iCs/>
        </w:rPr>
        <w:t>George Mason University</w:t>
      </w:r>
      <w:r w:rsidR="0084010C">
        <w:rPr>
          <w:b/>
          <w:i/>
          <w:iCs/>
        </w:rPr>
        <w:t xml:space="preserve"> –</w:t>
      </w:r>
      <w:r w:rsidRPr="00E05E90">
        <w:rPr>
          <w:b/>
          <w:i/>
          <w:iCs/>
        </w:rPr>
        <w:t xml:space="preserve"> Fairfax, VA</w:t>
      </w:r>
    </w:p>
    <w:p w14:paraId="5B41FF5F" w14:textId="77777777" w:rsidR="007534FC" w:rsidRPr="007534FC" w:rsidRDefault="007534FC" w:rsidP="007534FC">
      <w:pPr>
        <w:contextualSpacing/>
        <w:rPr>
          <w:b/>
          <w:i/>
          <w:iCs/>
        </w:rPr>
      </w:pPr>
    </w:p>
    <w:p w14:paraId="578EEB0B" w14:textId="0A07B73A" w:rsidR="00270001" w:rsidRDefault="002B1154" w:rsidP="00270001">
      <w:pPr>
        <w:spacing w:after="200"/>
        <w:jc w:val="both"/>
      </w:pPr>
      <w:r w:rsidRPr="00270001">
        <w:t>COMM 304: Foundations of Health Communication</w:t>
      </w:r>
    </w:p>
    <w:p w14:paraId="1BBBB1E9" w14:textId="32A0A2B6" w:rsidR="002B1154" w:rsidRPr="00270001" w:rsidRDefault="002B1154" w:rsidP="00270001">
      <w:pPr>
        <w:spacing w:after="200"/>
        <w:jc w:val="both"/>
      </w:pPr>
      <w:r w:rsidRPr="00270001">
        <w:t>COMM 101: Fundamentals of Communication,</w:t>
      </w:r>
      <w:r w:rsidR="001531DB" w:rsidRPr="00270001">
        <w:t xml:space="preserve"> Basic </w:t>
      </w:r>
      <w:r w:rsidRPr="00270001">
        <w:t>Course</w:t>
      </w:r>
      <w:r w:rsidR="001531DB" w:rsidRPr="00270001">
        <w:t xml:space="preserve">– </w:t>
      </w:r>
      <w:r w:rsidRPr="00270001">
        <w:t xml:space="preserve">Public Speaking/Interpersonal Communication/Group Communication </w:t>
      </w:r>
    </w:p>
    <w:p w14:paraId="0AA4FB29" w14:textId="399E12E5" w:rsidR="002B1154" w:rsidRDefault="002B1154" w:rsidP="002B1154">
      <w:pPr>
        <w:spacing w:after="200"/>
        <w:contextualSpacing/>
        <w:jc w:val="center"/>
        <w:rPr>
          <w:bCs/>
          <w:u w:val="single"/>
        </w:rPr>
      </w:pPr>
    </w:p>
    <w:p w14:paraId="0047ACA5" w14:textId="77777777" w:rsidR="00821F04" w:rsidRPr="00E05E90" w:rsidRDefault="00821F04" w:rsidP="002B1154">
      <w:pPr>
        <w:spacing w:after="200"/>
        <w:contextualSpacing/>
        <w:jc w:val="center"/>
        <w:rPr>
          <w:bCs/>
          <w:u w:val="single"/>
        </w:rPr>
      </w:pPr>
    </w:p>
    <w:p w14:paraId="6833EF9C" w14:textId="5DD589A8" w:rsidR="00BF5B26" w:rsidRDefault="002B1154" w:rsidP="00BF5B26">
      <w:pPr>
        <w:spacing w:after="200"/>
        <w:contextualSpacing/>
        <w:rPr>
          <w:b/>
          <w:i/>
          <w:iCs/>
        </w:rPr>
      </w:pPr>
      <w:r w:rsidRPr="00E05E90">
        <w:rPr>
          <w:b/>
          <w:i/>
          <w:iCs/>
        </w:rPr>
        <w:t>Alan Alda Center for Communicating Science</w:t>
      </w:r>
      <w:r w:rsidR="0084010C">
        <w:rPr>
          <w:b/>
          <w:i/>
          <w:iCs/>
        </w:rPr>
        <w:t xml:space="preserve"> </w:t>
      </w:r>
      <w:r w:rsidR="0084010C">
        <w:rPr>
          <w:b/>
          <w:i/>
          <w:iCs/>
        </w:rPr>
        <w:softHyphen/>
        <w:t xml:space="preserve">– </w:t>
      </w:r>
      <w:r w:rsidRPr="00E05E90">
        <w:rPr>
          <w:b/>
          <w:i/>
          <w:iCs/>
        </w:rPr>
        <w:t xml:space="preserve">Stony Brook, NY </w:t>
      </w:r>
    </w:p>
    <w:p w14:paraId="640EE199" w14:textId="77777777" w:rsidR="00BF5B26" w:rsidRPr="00BF5B26" w:rsidRDefault="00BF5B26" w:rsidP="00BF5B26">
      <w:pPr>
        <w:spacing w:after="200"/>
        <w:contextualSpacing/>
        <w:rPr>
          <w:b/>
          <w:i/>
          <w:iCs/>
        </w:rPr>
      </w:pPr>
    </w:p>
    <w:p w14:paraId="2D2CF151" w14:textId="77777777" w:rsidR="00BF5B26" w:rsidRDefault="002B1154" w:rsidP="00BF5B26">
      <w:pPr>
        <w:spacing w:after="200"/>
        <w:rPr>
          <w:bCs/>
        </w:rPr>
      </w:pPr>
      <w:r w:rsidRPr="00BF5B26">
        <w:rPr>
          <w:bCs/>
        </w:rPr>
        <w:t>Science Communication Workshop, Stony Brook University, 2019</w:t>
      </w:r>
    </w:p>
    <w:p w14:paraId="1168A4D8" w14:textId="65E2142D" w:rsidR="002B1154" w:rsidRPr="00BF5B26" w:rsidRDefault="002B1154" w:rsidP="00BF5B26">
      <w:pPr>
        <w:spacing w:after="200"/>
        <w:rPr>
          <w:bCs/>
        </w:rPr>
      </w:pPr>
      <w:r w:rsidRPr="00BF5B26">
        <w:rPr>
          <w:bCs/>
        </w:rPr>
        <w:t>Science Communication Workshop, Virginia Institute of Marine Science, 2019</w:t>
      </w:r>
    </w:p>
    <w:p w14:paraId="7688BC92" w14:textId="729BA535" w:rsidR="002B1154" w:rsidRDefault="002B1154" w:rsidP="00BF5B26">
      <w:pPr>
        <w:spacing w:after="200"/>
        <w:rPr>
          <w:bCs/>
        </w:rPr>
      </w:pPr>
      <w:r w:rsidRPr="00BF5B26">
        <w:rPr>
          <w:bCs/>
        </w:rPr>
        <w:t>Science Communication Workshop, University of Vermont, 2020</w:t>
      </w:r>
    </w:p>
    <w:p w14:paraId="581DC72E" w14:textId="77777777" w:rsidR="00517700" w:rsidRPr="00BF5B26" w:rsidRDefault="00517700" w:rsidP="00BF5B26">
      <w:pPr>
        <w:spacing w:after="200"/>
        <w:rPr>
          <w:bCs/>
        </w:rPr>
      </w:pPr>
    </w:p>
    <w:p w14:paraId="76B71F87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ind w:left="720" w:hanging="720"/>
        <w:contextualSpacing/>
        <w:jc w:val="center"/>
        <w:rPr>
          <w:b/>
          <w:sz w:val="32"/>
          <w:szCs w:val="32"/>
        </w:rPr>
      </w:pPr>
      <w:r w:rsidRPr="00E05E90">
        <w:rPr>
          <w:b/>
          <w:sz w:val="32"/>
          <w:szCs w:val="32"/>
        </w:rPr>
        <w:t>Professional Research Experience</w:t>
      </w:r>
    </w:p>
    <w:p w14:paraId="6A416CDC" w14:textId="77777777" w:rsidR="002B1154" w:rsidRPr="00E05E90" w:rsidRDefault="002B1154" w:rsidP="002B1154">
      <w:pPr>
        <w:ind w:left="720" w:hanging="720"/>
        <w:contextualSpacing/>
        <w:jc w:val="center"/>
      </w:pPr>
    </w:p>
    <w:p w14:paraId="6AFA26A3" w14:textId="77777777" w:rsidR="002B1154" w:rsidRPr="00E05E90" w:rsidRDefault="002B1154" w:rsidP="002B1154">
      <w:pPr>
        <w:ind w:left="720" w:hanging="720"/>
        <w:contextualSpacing/>
        <w:rPr>
          <w:b/>
          <w:i/>
          <w:iCs/>
        </w:rPr>
      </w:pPr>
      <w:r w:rsidRPr="00E05E90">
        <w:rPr>
          <w:b/>
          <w:i/>
          <w:iCs/>
        </w:rPr>
        <w:t>George Mason University</w:t>
      </w:r>
    </w:p>
    <w:p w14:paraId="19A91894" w14:textId="77777777" w:rsidR="002B1154" w:rsidRPr="00E05E90" w:rsidRDefault="002B1154" w:rsidP="002B1154">
      <w:pPr>
        <w:ind w:left="720" w:hanging="720"/>
        <w:contextualSpacing/>
        <w:rPr>
          <w:bCs/>
          <w:u w:val="single"/>
        </w:rPr>
      </w:pPr>
    </w:p>
    <w:p w14:paraId="0720A5D5" w14:textId="30594AC3" w:rsidR="002B1154" w:rsidRPr="00E05E90" w:rsidRDefault="002B1154" w:rsidP="002B1154">
      <w:pPr>
        <w:ind w:left="720" w:hanging="720"/>
        <w:contextualSpacing/>
        <w:rPr>
          <w:bCs/>
        </w:rPr>
      </w:pPr>
      <w:r w:rsidRPr="00E05E90">
        <w:rPr>
          <w:b/>
        </w:rPr>
        <w:t xml:space="preserve">Full-Time Graduate Research Assistant, </w:t>
      </w:r>
      <w:r w:rsidRPr="00E05E90">
        <w:rPr>
          <w:bCs/>
        </w:rPr>
        <w:t xml:space="preserve">May 2020- </w:t>
      </w:r>
      <w:r w:rsidR="008A23B6">
        <w:rPr>
          <w:bCs/>
        </w:rPr>
        <w:t>August 2020</w:t>
      </w:r>
    </w:p>
    <w:p w14:paraId="0A869B79" w14:textId="77777777" w:rsidR="002B1154" w:rsidRPr="00E05E90" w:rsidRDefault="002B1154" w:rsidP="002B1154">
      <w:pPr>
        <w:ind w:left="720" w:hanging="720"/>
        <w:contextualSpacing/>
        <w:rPr>
          <w:bCs/>
        </w:rPr>
      </w:pPr>
      <w:r w:rsidRPr="00E05E90">
        <w:rPr>
          <w:bCs/>
        </w:rPr>
        <w:t xml:space="preserve">PI: Matthew </w:t>
      </w:r>
      <w:proofErr w:type="spellStart"/>
      <w:r w:rsidRPr="00E05E90">
        <w:rPr>
          <w:bCs/>
        </w:rPr>
        <w:t>Rossheim</w:t>
      </w:r>
      <w:proofErr w:type="spellEnd"/>
      <w:r w:rsidRPr="00E05E90">
        <w:rPr>
          <w:bCs/>
        </w:rPr>
        <w:t xml:space="preserve"> &amp; Xiaoquan Zhao</w:t>
      </w:r>
    </w:p>
    <w:p w14:paraId="6907222F" w14:textId="77777777" w:rsidR="002B1154" w:rsidRPr="00E05E90" w:rsidRDefault="002B1154" w:rsidP="002B1154">
      <w:pPr>
        <w:contextualSpacing/>
        <w:rPr>
          <w:bCs/>
        </w:rPr>
      </w:pPr>
      <w:r w:rsidRPr="00E05E90">
        <w:rPr>
          <w:bCs/>
        </w:rPr>
        <w:t xml:space="preserve">Project Description: Training undergraduates to assist in developing, refining, and evaluating e-cigarette counter-marketing message strategies using a community-based participatory approach. </w:t>
      </w:r>
    </w:p>
    <w:p w14:paraId="51B74BE0" w14:textId="77777777" w:rsidR="002B1154" w:rsidRPr="00E05E90" w:rsidRDefault="002B1154" w:rsidP="002B1154">
      <w:pPr>
        <w:contextualSpacing/>
        <w:rPr>
          <w:bCs/>
        </w:rPr>
      </w:pPr>
      <w:r w:rsidRPr="00E05E90">
        <w:rPr>
          <w:bCs/>
        </w:rPr>
        <w:t xml:space="preserve">Responsibilities: Developing and leading a fully realized research project, training and assisting undergraduate RAs in developing and realizing their own research projects.  </w:t>
      </w:r>
    </w:p>
    <w:p w14:paraId="7FE6B24D" w14:textId="77777777" w:rsidR="002B1154" w:rsidRPr="00E05E90" w:rsidRDefault="002B1154" w:rsidP="002B1154">
      <w:pPr>
        <w:ind w:left="720" w:hanging="720"/>
        <w:contextualSpacing/>
        <w:rPr>
          <w:bCs/>
        </w:rPr>
      </w:pPr>
    </w:p>
    <w:p w14:paraId="505343AF" w14:textId="2CEB145C" w:rsidR="002B1154" w:rsidRPr="00E05E90" w:rsidRDefault="002B1154" w:rsidP="002B1154">
      <w:pPr>
        <w:ind w:left="720" w:hanging="720"/>
        <w:contextualSpacing/>
        <w:rPr>
          <w:bCs/>
        </w:rPr>
      </w:pPr>
      <w:r w:rsidRPr="00E05E90">
        <w:rPr>
          <w:b/>
        </w:rPr>
        <w:t>Full-Time Graduate Research Assistant</w:t>
      </w:r>
      <w:r w:rsidRPr="00E05E90">
        <w:rPr>
          <w:bCs/>
        </w:rPr>
        <w:t xml:space="preserve">, August 2019- </w:t>
      </w:r>
      <w:r w:rsidR="00821F04">
        <w:rPr>
          <w:bCs/>
        </w:rPr>
        <w:t>August 2020</w:t>
      </w:r>
    </w:p>
    <w:p w14:paraId="25587967" w14:textId="77777777" w:rsidR="002B1154" w:rsidRPr="00E05E90" w:rsidRDefault="002B1154" w:rsidP="002B1154">
      <w:pPr>
        <w:ind w:left="720" w:hanging="720"/>
        <w:contextualSpacing/>
        <w:rPr>
          <w:bCs/>
        </w:rPr>
      </w:pPr>
      <w:r w:rsidRPr="00E05E90">
        <w:rPr>
          <w:bCs/>
        </w:rPr>
        <w:t>PI: Chris Clarke</w:t>
      </w:r>
    </w:p>
    <w:p w14:paraId="4E361C50" w14:textId="77777777" w:rsidR="002B1154" w:rsidRPr="00E05E90" w:rsidRDefault="002B1154" w:rsidP="002B1154">
      <w:pPr>
        <w:contextualSpacing/>
        <w:rPr>
          <w:bCs/>
        </w:rPr>
      </w:pPr>
      <w:r w:rsidRPr="00E05E90">
        <w:rPr>
          <w:bCs/>
        </w:rPr>
        <w:t xml:space="preserve">Project Description: External evaluation of Alan Alda Center all-day improvisation science communication workshop. </w:t>
      </w:r>
    </w:p>
    <w:p w14:paraId="0CE9163D" w14:textId="77777777" w:rsidR="002B1154" w:rsidRPr="00E05E90" w:rsidRDefault="002B1154" w:rsidP="002B1154">
      <w:pPr>
        <w:contextualSpacing/>
        <w:rPr>
          <w:bCs/>
        </w:rPr>
      </w:pPr>
      <w:r w:rsidRPr="00E05E90">
        <w:rPr>
          <w:bCs/>
        </w:rPr>
        <w:t>Responsibilities:</w:t>
      </w:r>
      <w:r w:rsidRPr="00E05E90">
        <w:rPr>
          <w:b/>
        </w:rPr>
        <w:t xml:space="preserve"> </w:t>
      </w:r>
      <w:r w:rsidRPr="00E05E90">
        <w:rPr>
          <w:bCs/>
        </w:rPr>
        <w:t>Facilitating improvisation workshops, facilitating control (all-day, non-improv) workshop, designing control condition (all-day, non-improv workshop), survey design, recruitment, managing participant incentives/survey completion/administrative tasks.</w:t>
      </w:r>
    </w:p>
    <w:p w14:paraId="6506C839" w14:textId="77777777" w:rsidR="002B1154" w:rsidRPr="00E05E90" w:rsidRDefault="002B1154" w:rsidP="002B1154">
      <w:pPr>
        <w:ind w:left="720" w:hanging="720"/>
        <w:contextualSpacing/>
        <w:rPr>
          <w:b/>
        </w:rPr>
      </w:pPr>
    </w:p>
    <w:p w14:paraId="503C1709" w14:textId="77777777" w:rsidR="002B1154" w:rsidRPr="00E05E90" w:rsidRDefault="002B1154" w:rsidP="002B1154">
      <w:pPr>
        <w:ind w:left="720" w:hanging="720"/>
        <w:contextualSpacing/>
        <w:rPr>
          <w:bCs/>
        </w:rPr>
      </w:pPr>
      <w:r w:rsidRPr="00E05E90">
        <w:rPr>
          <w:b/>
        </w:rPr>
        <w:t xml:space="preserve">Part-Time Graduate Research Assistant, </w:t>
      </w:r>
      <w:r w:rsidRPr="00E05E90">
        <w:rPr>
          <w:bCs/>
        </w:rPr>
        <w:t>June 2019- August 2019</w:t>
      </w:r>
    </w:p>
    <w:p w14:paraId="2C4C966D" w14:textId="77777777" w:rsidR="002B1154" w:rsidRPr="00E05E90" w:rsidRDefault="002B1154" w:rsidP="002B1154">
      <w:pPr>
        <w:contextualSpacing/>
        <w:rPr>
          <w:bCs/>
        </w:rPr>
      </w:pPr>
      <w:r w:rsidRPr="00E05E90">
        <w:rPr>
          <w:bCs/>
        </w:rPr>
        <w:t xml:space="preserve">PI: </w:t>
      </w:r>
      <w:proofErr w:type="spellStart"/>
      <w:r w:rsidRPr="00E05E90">
        <w:rPr>
          <w:bCs/>
        </w:rPr>
        <w:t>Sojung</w:t>
      </w:r>
      <w:proofErr w:type="spellEnd"/>
      <w:r w:rsidRPr="00E05E90">
        <w:rPr>
          <w:bCs/>
        </w:rPr>
        <w:t xml:space="preserve"> Kim</w:t>
      </w:r>
    </w:p>
    <w:p w14:paraId="1133AB7E" w14:textId="77777777" w:rsidR="002B1154" w:rsidRPr="00E05E90" w:rsidRDefault="002B1154" w:rsidP="002B1154">
      <w:pPr>
        <w:ind w:left="720" w:hanging="720"/>
        <w:contextualSpacing/>
        <w:rPr>
          <w:bCs/>
        </w:rPr>
      </w:pPr>
      <w:r w:rsidRPr="00E05E90">
        <w:rPr>
          <w:bCs/>
        </w:rPr>
        <w:t>Project Description: Examining efficacy of FDA anti-smoking campaigns on current smoker</w:t>
      </w:r>
    </w:p>
    <w:p w14:paraId="0646B6BA" w14:textId="77777777" w:rsidR="002B1154" w:rsidRPr="00E05E90" w:rsidRDefault="002B1154" w:rsidP="002B1154">
      <w:pPr>
        <w:ind w:left="720" w:hanging="720"/>
        <w:contextualSpacing/>
        <w:rPr>
          <w:bCs/>
        </w:rPr>
      </w:pPr>
      <w:r w:rsidRPr="00E05E90">
        <w:rPr>
          <w:bCs/>
        </w:rPr>
        <w:t>using eye-tracking software in the Communication, Health, and Relational Media (CHARM) Lab</w:t>
      </w:r>
    </w:p>
    <w:p w14:paraId="61DCA8A7" w14:textId="77777777" w:rsidR="002B1154" w:rsidRPr="00E05E90" w:rsidRDefault="002B1154" w:rsidP="002B1154">
      <w:pPr>
        <w:contextualSpacing/>
        <w:rPr>
          <w:bCs/>
        </w:rPr>
      </w:pPr>
      <w:r w:rsidRPr="00E05E90">
        <w:rPr>
          <w:bCs/>
        </w:rPr>
        <w:t>Responsibilities: Facilitating experiment procedure, managing/calibrating eye-tracking equipment, designing recruitment materials/media, managing participant incentives/administrative tasks.</w:t>
      </w:r>
    </w:p>
    <w:p w14:paraId="693EF983" w14:textId="77777777" w:rsidR="002B1154" w:rsidRPr="00E05E90" w:rsidRDefault="002B1154" w:rsidP="002B1154">
      <w:pPr>
        <w:ind w:left="720" w:hanging="720"/>
        <w:contextualSpacing/>
        <w:rPr>
          <w:bCs/>
        </w:rPr>
      </w:pPr>
    </w:p>
    <w:p w14:paraId="2FF7178B" w14:textId="77777777" w:rsidR="002B1154" w:rsidRPr="00E05E90" w:rsidRDefault="002B1154" w:rsidP="002B1154">
      <w:pPr>
        <w:ind w:left="720" w:hanging="720"/>
        <w:contextualSpacing/>
        <w:rPr>
          <w:b/>
          <w:i/>
          <w:iCs/>
        </w:rPr>
      </w:pPr>
      <w:r w:rsidRPr="00E05E90">
        <w:rPr>
          <w:b/>
          <w:i/>
          <w:iCs/>
        </w:rPr>
        <w:t>Alan Alda Center for Communicating Science</w:t>
      </w:r>
    </w:p>
    <w:p w14:paraId="354EFA20" w14:textId="77777777" w:rsidR="002B1154" w:rsidRPr="00E05E90" w:rsidRDefault="002B1154" w:rsidP="002B1154">
      <w:pPr>
        <w:ind w:left="720" w:hanging="720"/>
        <w:contextualSpacing/>
        <w:rPr>
          <w:bCs/>
          <w:u w:val="single"/>
        </w:rPr>
      </w:pPr>
    </w:p>
    <w:p w14:paraId="31DE742B" w14:textId="77777777" w:rsidR="002B1154" w:rsidRPr="00E05E90" w:rsidRDefault="002B1154" w:rsidP="002B1154">
      <w:pPr>
        <w:ind w:left="720" w:hanging="720"/>
        <w:contextualSpacing/>
        <w:rPr>
          <w:b/>
          <w:bCs/>
        </w:rPr>
      </w:pPr>
      <w:r w:rsidRPr="00E05E90">
        <w:rPr>
          <w:b/>
          <w:bCs/>
        </w:rPr>
        <w:t xml:space="preserve">Part-Time Research Assistant, </w:t>
      </w:r>
      <w:r w:rsidRPr="00E05E90">
        <w:t>September 2018- August 2019</w:t>
      </w:r>
    </w:p>
    <w:p w14:paraId="3E1B6798" w14:textId="77777777" w:rsidR="002B1154" w:rsidRPr="00E05E90" w:rsidRDefault="002B1154" w:rsidP="002B1154">
      <w:pPr>
        <w:ind w:left="720" w:hanging="720"/>
        <w:contextualSpacing/>
      </w:pPr>
      <w:r w:rsidRPr="00E05E90">
        <w:t>PI: Brenda MacArthur</w:t>
      </w:r>
    </w:p>
    <w:p w14:paraId="3C62011E" w14:textId="77777777" w:rsidR="002B1154" w:rsidRPr="00E05E90" w:rsidRDefault="002B1154" w:rsidP="002B1154">
      <w:pPr>
        <w:ind w:left="720" w:hanging="720"/>
        <w:contextualSpacing/>
      </w:pPr>
      <w:r w:rsidRPr="00E05E90">
        <w:t>Project Description: Internal evaluation of workshop efficacy.</w:t>
      </w:r>
    </w:p>
    <w:p w14:paraId="16D1C001" w14:textId="77777777" w:rsidR="002B1154" w:rsidRPr="00E05E90" w:rsidRDefault="002B1154" w:rsidP="002B1154">
      <w:pPr>
        <w:contextualSpacing/>
      </w:pPr>
      <w:r w:rsidRPr="00E05E90">
        <w:t xml:space="preserve">Responsibilities: Survey dissemination, post-test video proctoring, codebook development, </w:t>
      </w:r>
      <w:proofErr w:type="gramStart"/>
      <w:r w:rsidRPr="00E05E90">
        <w:t>coding</w:t>
      </w:r>
      <w:proofErr w:type="gramEnd"/>
      <w:r w:rsidRPr="00E05E90">
        <w:t xml:space="preserve"> and analysis of post-test videos, managing participant incentives/administrative tasks.</w:t>
      </w:r>
    </w:p>
    <w:p w14:paraId="07BFB39E" w14:textId="77777777" w:rsidR="002B1154" w:rsidRPr="00E05E90" w:rsidRDefault="002B1154" w:rsidP="002B1154">
      <w:pPr>
        <w:contextualSpacing/>
        <w:rPr>
          <w:b/>
        </w:rPr>
      </w:pPr>
    </w:p>
    <w:p w14:paraId="6F6A70E4" w14:textId="77777777" w:rsidR="007D1FC8" w:rsidRDefault="007D1FC8" w:rsidP="002B1154">
      <w:pPr>
        <w:ind w:left="720" w:hanging="720"/>
        <w:contextualSpacing/>
        <w:rPr>
          <w:b/>
          <w:i/>
          <w:iCs/>
        </w:rPr>
      </w:pPr>
    </w:p>
    <w:p w14:paraId="605A724A" w14:textId="6FC4E3F7" w:rsidR="002B1154" w:rsidRPr="00E05E90" w:rsidRDefault="002B1154" w:rsidP="002B1154">
      <w:pPr>
        <w:ind w:left="720" w:hanging="720"/>
        <w:contextualSpacing/>
        <w:rPr>
          <w:b/>
          <w:i/>
          <w:iCs/>
        </w:rPr>
      </w:pPr>
      <w:r w:rsidRPr="00E05E90">
        <w:rPr>
          <w:b/>
          <w:i/>
          <w:iCs/>
        </w:rPr>
        <w:lastRenderedPageBreak/>
        <w:t>University of Utah School of Medicine</w:t>
      </w:r>
    </w:p>
    <w:p w14:paraId="08DF5C13" w14:textId="77777777" w:rsidR="002B1154" w:rsidRPr="00E05E90" w:rsidRDefault="002B1154" w:rsidP="002B1154">
      <w:pPr>
        <w:ind w:left="720" w:hanging="720"/>
        <w:contextualSpacing/>
        <w:rPr>
          <w:bCs/>
          <w:u w:val="single"/>
        </w:rPr>
      </w:pPr>
    </w:p>
    <w:p w14:paraId="7BDBFA8C" w14:textId="77777777" w:rsidR="002B1154" w:rsidRPr="00E05E90" w:rsidRDefault="002B1154" w:rsidP="002B1154">
      <w:pPr>
        <w:ind w:left="720" w:hanging="720"/>
        <w:contextualSpacing/>
      </w:pPr>
      <w:r w:rsidRPr="00E05E90">
        <w:rPr>
          <w:b/>
          <w:bCs/>
        </w:rPr>
        <w:t>Part-Time Research Assistant</w:t>
      </w:r>
      <w:r w:rsidRPr="00E05E90">
        <w:t>, May 2015- May 2016</w:t>
      </w:r>
    </w:p>
    <w:p w14:paraId="4127CF29" w14:textId="77777777" w:rsidR="002B1154" w:rsidRPr="00E05E90" w:rsidRDefault="002B1154" w:rsidP="002B1154">
      <w:pPr>
        <w:contextualSpacing/>
      </w:pPr>
      <w:r w:rsidRPr="00E05E90">
        <w:t xml:space="preserve">PI: Gretchen Case </w:t>
      </w:r>
    </w:p>
    <w:p w14:paraId="2F432CF1" w14:textId="77777777" w:rsidR="002B1154" w:rsidRPr="00E05E90" w:rsidRDefault="002B1154" w:rsidP="002B1154">
      <w:pPr>
        <w:contextualSpacing/>
      </w:pPr>
      <w:r w:rsidRPr="00E05E90">
        <w:t>Project Description: Systematic examination of theatre-based interventions in medical education</w:t>
      </w:r>
    </w:p>
    <w:p w14:paraId="3F1FD33F" w14:textId="77777777" w:rsidR="002B1154" w:rsidRPr="00E05E90" w:rsidRDefault="002B1154" w:rsidP="002B1154">
      <w:pPr>
        <w:contextualSpacing/>
      </w:pPr>
      <w:r w:rsidRPr="00E05E90">
        <w:t xml:space="preserve">Responsibilities: Assisting in literature review and IRB processes, training and acting in instructional videos. </w:t>
      </w:r>
    </w:p>
    <w:p w14:paraId="42F7EC7B" w14:textId="77777777" w:rsidR="002B1154" w:rsidRPr="00E05E90" w:rsidRDefault="002B1154" w:rsidP="002B1154">
      <w:pPr>
        <w:rPr>
          <w:i/>
          <w:iCs/>
          <w:lang w:eastAsia="en-GB"/>
        </w:rPr>
      </w:pPr>
    </w:p>
    <w:p w14:paraId="3C38074C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tabs>
          <w:tab w:val="left" w:pos="495"/>
        </w:tabs>
        <w:ind w:left="720" w:hanging="720"/>
        <w:contextualSpacing/>
        <w:jc w:val="center"/>
        <w:rPr>
          <w:b/>
          <w:sz w:val="32"/>
          <w:szCs w:val="32"/>
        </w:rPr>
      </w:pPr>
      <w:r w:rsidRPr="00E05E90">
        <w:rPr>
          <w:b/>
          <w:sz w:val="32"/>
          <w:szCs w:val="32"/>
        </w:rPr>
        <w:t xml:space="preserve">Awards &amp; Recognitions </w:t>
      </w:r>
    </w:p>
    <w:p w14:paraId="4C7CB591" w14:textId="77777777" w:rsidR="002B1154" w:rsidRPr="00E05E90" w:rsidRDefault="002B1154" w:rsidP="002B1154">
      <w:pPr>
        <w:tabs>
          <w:tab w:val="left" w:pos="495"/>
        </w:tabs>
      </w:pPr>
    </w:p>
    <w:p w14:paraId="4DC4CEA3" w14:textId="23099F2D" w:rsidR="007F3CE4" w:rsidRDefault="007F3CE4" w:rsidP="002B1154">
      <w:pPr>
        <w:tabs>
          <w:tab w:val="left" w:pos="495"/>
        </w:tabs>
        <w:rPr>
          <w:b/>
          <w:bCs/>
          <w:i/>
          <w:iCs/>
        </w:rPr>
      </w:pPr>
      <w:r>
        <w:rPr>
          <w:b/>
          <w:bCs/>
          <w:i/>
          <w:iCs/>
        </w:rPr>
        <w:t>Research Awards and Recognitions</w:t>
      </w:r>
    </w:p>
    <w:p w14:paraId="432C43BC" w14:textId="142F5A97" w:rsidR="007F3CE4" w:rsidRDefault="007F3CE4" w:rsidP="002B1154">
      <w:pPr>
        <w:tabs>
          <w:tab w:val="left" w:pos="495"/>
        </w:tabs>
        <w:rPr>
          <w:b/>
          <w:bCs/>
        </w:rPr>
      </w:pPr>
    </w:p>
    <w:p w14:paraId="721062AB" w14:textId="366D755F" w:rsidR="00FA319A" w:rsidRPr="00FA319A" w:rsidRDefault="00FA319A" w:rsidP="002B1154">
      <w:pPr>
        <w:tabs>
          <w:tab w:val="left" w:pos="495"/>
        </w:tabs>
      </w:pPr>
      <w:r>
        <w:rPr>
          <w:b/>
          <w:bCs/>
        </w:rPr>
        <w:t xml:space="preserve">Supplemental Research </w:t>
      </w:r>
      <w:r w:rsidR="006A737A">
        <w:rPr>
          <w:b/>
          <w:bCs/>
        </w:rPr>
        <w:t>S</w:t>
      </w:r>
      <w:r>
        <w:rPr>
          <w:b/>
          <w:bCs/>
        </w:rPr>
        <w:t>upport Award</w:t>
      </w:r>
      <w:r w:rsidR="004C63A5">
        <w:rPr>
          <w:b/>
          <w:bCs/>
        </w:rPr>
        <w:t xml:space="preserve"> ($</w:t>
      </w:r>
      <w:r w:rsidR="00C33F47">
        <w:rPr>
          <w:b/>
          <w:bCs/>
        </w:rPr>
        <w:t>1,0</w:t>
      </w:r>
      <w:r w:rsidR="004C63A5">
        <w:rPr>
          <w:b/>
          <w:bCs/>
        </w:rPr>
        <w:t>00)</w:t>
      </w:r>
      <w:r>
        <w:t xml:space="preserve">, George Mason University, </w:t>
      </w:r>
      <w:r w:rsidR="00AC183B">
        <w:t>December 2020</w:t>
      </w:r>
    </w:p>
    <w:p w14:paraId="791B33B1" w14:textId="77777777" w:rsidR="00FA319A" w:rsidRDefault="00FA319A" w:rsidP="002B1154">
      <w:pPr>
        <w:tabs>
          <w:tab w:val="left" w:pos="495"/>
        </w:tabs>
        <w:rPr>
          <w:b/>
          <w:bCs/>
        </w:rPr>
      </w:pPr>
    </w:p>
    <w:p w14:paraId="77B31DC8" w14:textId="41BC5B89" w:rsidR="007F3CE4" w:rsidRPr="007F3CE4" w:rsidRDefault="007F3CE4" w:rsidP="002B1154">
      <w:pPr>
        <w:tabs>
          <w:tab w:val="left" w:pos="495"/>
        </w:tabs>
      </w:pPr>
      <w:r>
        <w:rPr>
          <w:b/>
          <w:bCs/>
        </w:rPr>
        <w:t>Top Student Paper, Spiritual Communication Division</w:t>
      </w:r>
      <w:r>
        <w:t xml:space="preserve">, National Communication Association, November 2020 </w:t>
      </w:r>
    </w:p>
    <w:p w14:paraId="30056AB2" w14:textId="77777777" w:rsidR="007F3CE4" w:rsidRPr="007F3CE4" w:rsidRDefault="007F3CE4" w:rsidP="002B1154">
      <w:pPr>
        <w:tabs>
          <w:tab w:val="left" w:pos="495"/>
        </w:tabs>
        <w:rPr>
          <w:b/>
          <w:bCs/>
        </w:rPr>
      </w:pPr>
    </w:p>
    <w:p w14:paraId="674E560A" w14:textId="3339DC4A" w:rsidR="002B1154" w:rsidRPr="00E05E90" w:rsidRDefault="002B1154" w:rsidP="002B1154">
      <w:pPr>
        <w:tabs>
          <w:tab w:val="left" w:pos="495"/>
        </w:tabs>
        <w:rPr>
          <w:b/>
          <w:bCs/>
          <w:i/>
          <w:iCs/>
        </w:rPr>
      </w:pPr>
      <w:r w:rsidRPr="00E05E90">
        <w:rPr>
          <w:b/>
          <w:bCs/>
          <w:i/>
          <w:iCs/>
        </w:rPr>
        <w:t>Teaching Awards &amp; Recognitions</w:t>
      </w:r>
    </w:p>
    <w:p w14:paraId="434799B8" w14:textId="77777777" w:rsidR="002B1154" w:rsidRPr="00E05E90" w:rsidRDefault="002B1154" w:rsidP="002B1154">
      <w:pPr>
        <w:tabs>
          <w:tab w:val="left" w:pos="495"/>
        </w:tabs>
        <w:rPr>
          <w:b/>
          <w:bCs/>
        </w:rPr>
      </w:pPr>
    </w:p>
    <w:p w14:paraId="2CE10AC0" w14:textId="77777777" w:rsidR="002B1154" w:rsidRPr="00E05E90" w:rsidRDefault="002B1154" w:rsidP="002B1154">
      <w:pPr>
        <w:tabs>
          <w:tab w:val="left" w:pos="495"/>
        </w:tabs>
      </w:pPr>
      <w:r w:rsidRPr="00E05E90">
        <w:rPr>
          <w:b/>
          <w:bCs/>
        </w:rPr>
        <w:t>Outstanding Core Oral Communication Course Recognition</w:t>
      </w:r>
      <w:r w:rsidRPr="00E05E90">
        <w:t xml:space="preserve"> (based on “overall rating of teaching” from student ratings of instruction), George Mason University, Summer 2019 </w:t>
      </w:r>
    </w:p>
    <w:p w14:paraId="50663899" w14:textId="77777777" w:rsidR="002B1154" w:rsidRPr="00E05E90" w:rsidRDefault="002B1154" w:rsidP="002B1154">
      <w:pPr>
        <w:tabs>
          <w:tab w:val="left" w:pos="495"/>
        </w:tabs>
        <w:rPr>
          <w:b/>
          <w:bCs/>
        </w:rPr>
      </w:pPr>
    </w:p>
    <w:p w14:paraId="7C961F0B" w14:textId="77777777" w:rsidR="002B1154" w:rsidRPr="00E05E90" w:rsidRDefault="002B1154" w:rsidP="002B1154">
      <w:pPr>
        <w:tabs>
          <w:tab w:val="left" w:pos="495"/>
        </w:tabs>
      </w:pPr>
      <w:r w:rsidRPr="00E05E90">
        <w:rPr>
          <w:b/>
          <w:bCs/>
        </w:rPr>
        <w:t>Outstanding Core Oral Communication Course Recognition</w:t>
      </w:r>
      <w:r w:rsidRPr="00E05E90">
        <w:t xml:space="preserve"> (based on “overall rating of teaching” from student ratings of instruction), George Mason University, Spring 2019 </w:t>
      </w:r>
      <w:r>
        <w:t>(recognized for two separate courses this semester)</w:t>
      </w:r>
    </w:p>
    <w:p w14:paraId="2631E48E" w14:textId="77777777" w:rsidR="002B1154" w:rsidRPr="00E05E90" w:rsidRDefault="002B1154" w:rsidP="002B1154">
      <w:pPr>
        <w:tabs>
          <w:tab w:val="left" w:pos="495"/>
        </w:tabs>
      </w:pPr>
    </w:p>
    <w:p w14:paraId="6319E34A" w14:textId="77777777" w:rsidR="002B1154" w:rsidRPr="00E05E90" w:rsidRDefault="002B1154" w:rsidP="002B1154">
      <w:pPr>
        <w:tabs>
          <w:tab w:val="left" w:pos="495"/>
        </w:tabs>
      </w:pPr>
      <w:r w:rsidRPr="00E05E90">
        <w:rPr>
          <w:b/>
          <w:bCs/>
        </w:rPr>
        <w:t>Outstanding Core Oral Communication Course Recognition</w:t>
      </w:r>
      <w:r w:rsidRPr="00E05E90">
        <w:t xml:space="preserve"> (based on “overall rating of teaching” from student ratings of instruction), George Mason University, Fall 2018 </w:t>
      </w:r>
    </w:p>
    <w:p w14:paraId="73318790" w14:textId="77777777" w:rsidR="002B1154" w:rsidRPr="00E05E90" w:rsidRDefault="002B1154" w:rsidP="002B1154">
      <w:pPr>
        <w:tabs>
          <w:tab w:val="left" w:pos="495"/>
        </w:tabs>
        <w:rPr>
          <w:b/>
          <w:bCs/>
        </w:rPr>
      </w:pPr>
    </w:p>
    <w:p w14:paraId="4E2A9EEA" w14:textId="77777777" w:rsidR="002B1154" w:rsidRPr="00E05E90" w:rsidRDefault="002B1154" w:rsidP="002B1154">
      <w:pPr>
        <w:tabs>
          <w:tab w:val="left" w:pos="495"/>
        </w:tabs>
        <w:rPr>
          <w:b/>
          <w:bCs/>
          <w:i/>
          <w:iCs/>
        </w:rPr>
      </w:pPr>
      <w:r w:rsidRPr="00E05E90">
        <w:rPr>
          <w:b/>
          <w:bCs/>
          <w:i/>
          <w:iCs/>
        </w:rPr>
        <w:t>Student Awards &amp; Recognitions</w:t>
      </w:r>
    </w:p>
    <w:p w14:paraId="541F5DBC" w14:textId="77777777" w:rsidR="002B1154" w:rsidRPr="00E05E90" w:rsidRDefault="002B1154" w:rsidP="002B1154">
      <w:pPr>
        <w:tabs>
          <w:tab w:val="left" w:pos="495"/>
        </w:tabs>
        <w:rPr>
          <w:b/>
          <w:bCs/>
          <w:i/>
          <w:iCs/>
        </w:rPr>
      </w:pPr>
    </w:p>
    <w:p w14:paraId="62720031" w14:textId="26177F12" w:rsidR="00EE279D" w:rsidRPr="00EE279D" w:rsidRDefault="00EE279D" w:rsidP="002B1154">
      <w:pPr>
        <w:tabs>
          <w:tab w:val="left" w:pos="495"/>
        </w:tabs>
      </w:pPr>
      <w:r>
        <w:rPr>
          <w:b/>
          <w:bCs/>
        </w:rPr>
        <w:t xml:space="preserve">Outstanding Doctoral Student, </w:t>
      </w:r>
      <w:r>
        <w:t xml:space="preserve">George Mason University, Department of Communication, Spring 2021 – Awarded to one doctoral student each year. </w:t>
      </w:r>
    </w:p>
    <w:p w14:paraId="67B321B2" w14:textId="77777777" w:rsidR="00EE279D" w:rsidRDefault="00EE279D" w:rsidP="002B1154">
      <w:pPr>
        <w:tabs>
          <w:tab w:val="left" w:pos="495"/>
        </w:tabs>
        <w:rPr>
          <w:b/>
          <w:bCs/>
        </w:rPr>
      </w:pPr>
    </w:p>
    <w:p w14:paraId="525BD042" w14:textId="3A167DBD" w:rsidR="002B1154" w:rsidRPr="00E05E90" w:rsidRDefault="002B1154" w:rsidP="002B1154">
      <w:pPr>
        <w:tabs>
          <w:tab w:val="left" w:pos="495"/>
        </w:tabs>
      </w:pPr>
      <w:r w:rsidRPr="00E05E90">
        <w:rPr>
          <w:b/>
          <w:bCs/>
        </w:rPr>
        <w:t xml:space="preserve">Wendy </w:t>
      </w:r>
      <w:proofErr w:type="spellStart"/>
      <w:r w:rsidRPr="00E05E90">
        <w:rPr>
          <w:b/>
          <w:bCs/>
        </w:rPr>
        <w:t>Balazik</w:t>
      </w:r>
      <w:proofErr w:type="spellEnd"/>
      <w:r w:rsidRPr="00E05E90">
        <w:rPr>
          <w:b/>
          <w:bCs/>
        </w:rPr>
        <w:t xml:space="preserve"> Communication and Social Change Award </w:t>
      </w:r>
      <w:r w:rsidRPr="00E05E90">
        <w:t>($500), George Mason University, Department of Communication, Spring 2020</w:t>
      </w:r>
      <w:r w:rsidR="00EE279D">
        <w:t xml:space="preserve"> – </w:t>
      </w:r>
      <w:r w:rsidRPr="00E05E90">
        <w:t>Awarded to the graduate student whose research make</w:t>
      </w:r>
      <w:r>
        <w:t>s</w:t>
      </w:r>
      <w:r w:rsidRPr="00E05E90">
        <w:t xml:space="preserve"> an important difference in the lives of others. </w:t>
      </w:r>
    </w:p>
    <w:p w14:paraId="27516173" w14:textId="77777777" w:rsidR="002B1154" w:rsidRPr="00E05E90" w:rsidRDefault="002B1154" w:rsidP="002B1154">
      <w:pPr>
        <w:tabs>
          <w:tab w:val="left" w:pos="495"/>
        </w:tabs>
      </w:pPr>
    </w:p>
    <w:p w14:paraId="78143AB6" w14:textId="77777777" w:rsidR="002B1154" w:rsidRPr="00E05E90" w:rsidRDefault="002B1154" w:rsidP="002B1154">
      <w:pPr>
        <w:tabs>
          <w:tab w:val="left" w:pos="495"/>
        </w:tabs>
      </w:pPr>
      <w:r w:rsidRPr="00E05E90">
        <w:rPr>
          <w:b/>
          <w:bCs/>
        </w:rPr>
        <w:t>Communication Graduate Student Award</w:t>
      </w:r>
      <w:r w:rsidRPr="00E05E90">
        <w:t xml:space="preserve"> (“Commitment to the Graduate Program Award”), George Mason University, Department of Communication, Spring 2019</w:t>
      </w:r>
    </w:p>
    <w:p w14:paraId="3B1D5253" w14:textId="77777777" w:rsidR="002B1154" w:rsidRPr="00E05E90" w:rsidRDefault="002B1154" w:rsidP="002B1154">
      <w:pPr>
        <w:tabs>
          <w:tab w:val="left" w:pos="495"/>
        </w:tabs>
      </w:pPr>
    </w:p>
    <w:p w14:paraId="6EEC1DE1" w14:textId="77777777" w:rsidR="002B1154" w:rsidRPr="00E05E90" w:rsidRDefault="002B1154" w:rsidP="002B1154">
      <w:pPr>
        <w:spacing w:after="200"/>
        <w:jc w:val="both"/>
      </w:pPr>
      <w:r w:rsidRPr="00E05E90">
        <w:rPr>
          <w:b/>
          <w:bCs/>
        </w:rPr>
        <w:t>Department of Theatre Scholarship</w:t>
      </w:r>
      <w:r w:rsidRPr="00E05E90">
        <w:t>, University of Utah, Department of Theatre, Fall 2013</w:t>
      </w:r>
    </w:p>
    <w:p w14:paraId="734337DF" w14:textId="77777777" w:rsidR="002B1154" w:rsidRPr="00E05E90" w:rsidRDefault="002B1154" w:rsidP="002B1154">
      <w:pPr>
        <w:spacing w:after="200"/>
        <w:jc w:val="both"/>
      </w:pPr>
      <w:proofErr w:type="spellStart"/>
      <w:r w:rsidRPr="00E05E90">
        <w:rPr>
          <w:b/>
          <w:bCs/>
        </w:rPr>
        <w:t>Utahna</w:t>
      </w:r>
      <w:proofErr w:type="spellEnd"/>
      <w:r w:rsidRPr="00E05E90">
        <w:rPr>
          <w:b/>
          <w:bCs/>
        </w:rPr>
        <w:t xml:space="preserve"> B. </w:t>
      </w:r>
      <w:proofErr w:type="spellStart"/>
      <w:r w:rsidRPr="00E05E90">
        <w:rPr>
          <w:b/>
          <w:bCs/>
        </w:rPr>
        <w:t>Meilstrup</w:t>
      </w:r>
      <w:proofErr w:type="spellEnd"/>
      <w:r w:rsidRPr="00E05E90">
        <w:rPr>
          <w:b/>
          <w:bCs/>
        </w:rPr>
        <w:t xml:space="preserve"> Theatrical Scholarship</w:t>
      </w:r>
      <w:r w:rsidRPr="00E05E90">
        <w:t xml:space="preserve">, University of Utah, Department of Theatre, Fall 2012 </w:t>
      </w:r>
    </w:p>
    <w:p w14:paraId="74C35F05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center"/>
        <w:rPr>
          <w:b/>
          <w:bCs/>
          <w:sz w:val="32"/>
          <w:szCs w:val="32"/>
        </w:rPr>
      </w:pPr>
      <w:r w:rsidRPr="00E05E90">
        <w:rPr>
          <w:b/>
          <w:bCs/>
          <w:sz w:val="32"/>
          <w:szCs w:val="32"/>
        </w:rPr>
        <w:lastRenderedPageBreak/>
        <w:t>Talks &amp; Workshops Facilitated</w:t>
      </w:r>
    </w:p>
    <w:p w14:paraId="06212A25" w14:textId="77777777" w:rsidR="002B1154" w:rsidRPr="00E05E90" w:rsidRDefault="002B1154" w:rsidP="002B1154">
      <w:pPr>
        <w:spacing w:after="200"/>
        <w:contextualSpacing/>
        <w:jc w:val="both"/>
      </w:pPr>
    </w:p>
    <w:p w14:paraId="415A9380" w14:textId="77777777" w:rsidR="002B1154" w:rsidRPr="00E05E90" w:rsidRDefault="002B1154" w:rsidP="002B1154">
      <w:pPr>
        <w:spacing w:after="200"/>
        <w:jc w:val="both"/>
        <w:rPr>
          <w:b/>
          <w:bCs/>
          <w:i/>
          <w:iCs/>
        </w:rPr>
      </w:pPr>
      <w:r w:rsidRPr="00E05E90">
        <w:rPr>
          <w:b/>
          <w:bCs/>
          <w:i/>
          <w:iCs/>
        </w:rPr>
        <w:t xml:space="preserve">Invited Workshops- Designed and Facilitated </w:t>
      </w:r>
    </w:p>
    <w:p w14:paraId="4AD968F8" w14:textId="77777777" w:rsidR="002B1154" w:rsidRPr="00E05E90" w:rsidRDefault="002B1154" w:rsidP="002B1154">
      <w:pPr>
        <w:spacing w:after="200"/>
        <w:jc w:val="both"/>
        <w:rPr>
          <w:b/>
          <w:bCs/>
          <w:i/>
          <w:iCs/>
        </w:rPr>
      </w:pPr>
      <w:r w:rsidRPr="00E05E90">
        <w:t>“Applied Improvisation/Public Speaking Efficacy Workshop” (George Mason University, HE 792/Hist 688, October 2019, September 2019 [delivered on two separate dates in September])</w:t>
      </w:r>
    </w:p>
    <w:p w14:paraId="119CD946" w14:textId="77777777" w:rsidR="002B1154" w:rsidRPr="00E05E90" w:rsidRDefault="002B1154" w:rsidP="002B1154">
      <w:pPr>
        <w:spacing w:after="200"/>
        <w:jc w:val="both"/>
      </w:pPr>
      <w:r w:rsidRPr="00E05E90">
        <w:t xml:space="preserve">“Interdisciplinary Medical Improvisation Workshop” (University of Rochester School of Medicine and Dentistry, March 2017) </w:t>
      </w:r>
    </w:p>
    <w:p w14:paraId="49480A7A" w14:textId="77777777" w:rsidR="002B1154" w:rsidRPr="00E05E90" w:rsidRDefault="002B1154" w:rsidP="002B1154">
      <w:pPr>
        <w:spacing w:after="200"/>
        <w:jc w:val="both"/>
      </w:pPr>
      <w:r w:rsidRPr="00E05E90">
        <w:t xml:space="preserve">“Clinical Empathy Workshop” (University of Rochester School of Medicine and Dentistry, February 2016 [delivered on three separate dates in February]) </w:t>
      </w:r>
    </w:p>
    <w:p w14:paraId="6BC6BF10" w14:textId="77777777" w:rsidR="002B1154" w:rsidRPr="00E05E90" w:rsidRDefault="002B1154" w:rsidP="002B1154">
      <w:pPr>
        <w:spacing w:after="200"/>
        <w:jc w:val="both"/>
      </w:pPr>
      <w:r w:rsidRPr="00E05E90">
        <w:t xml:space="preserve">“Faculty Diversity Applied Improvisation Workshop” (Rochester Institute of Technology, April 2016) </w:t>
      </w:r>
    </w:p>
    <w:p w14:paraId="429CB35C" w14:textId="77777777" w:rsidR="002B1154" w:rsidRPr="00E05E90" w:rsidRDefault="002B1154" w:rsidP="002B1154">
      <w:pPr>
        <w:spacing w:after="200"/>
        <w:jc w:val="both"/>
      </w:pPr>
      <w:r w:rsidRPr="00E05E90">
        <w:t xml:space="preserve">“Experiential Narrative Workshop for VIP Support Group” (John Moran Eye Center, University of Utah, 2017) </w:t>
      </w:r>
    </w:p>
    <w:p w14:paraId="1099B5A7" w14:textId="77777777" w:rsidR="002B1154" w:rsidRPr="00E05E90" w:rsidRDefault="002B1154" w:rsidP="002B1154">
      <w:pPr>
        <w:spacing w:after="200"/>
        <w:jc w:val="both"/>
      </w:pPr>
      <w:r w:rsidRPr="00E05E90">
        <w:t xml:space="preserve">“Applied Medical Improvisation Workshop” (John Moran Eye Center Administrative Workers, University of Utah, September 2017 [delivered on two separate dates in September], October 2017 [delivered on two separate dates in October]; John Moran Eye Center Ophthalmology Residents, University of Utah, September 2017; Fourth Year Medical Students, University of Utah School of Medicine, April 2017) </w:t>
      </w:r>
    </w:p>
    <w:p w14:paraId="73DA8A5A" w14:textId="77777777" w:rsidR="002B1154" w:rsidRPr="00E05E90" w:rsidRDefault="002B1154" w:rsidP="002B1154">
      <w:pPr>
        <w:spacing w:after="200"/>
        <w:jc w:val="both"/>
      </w:pPr>
      <w:r w:rsidRPr="00E05E90">
        <w:t>“Applied Theatre Workshop for VIP Support Group” (John Moran Eye Center, University of Utah, February 2017)</w:t>
      </w:r>
    </w:p>
    <w:p w14:paraId="21FA91DD" w14:textId="77777777" w:rsidR="002B1154" w:rsidRPr="00E05E90" w:rsidRDefault="002B1154" w:rsidP="002B1154">
      <w:pPr>
        <w:spacing w:after="200"/>
        <w:jc w:val="both"/>
        <w:rPr>
          <w:b/>
          <w:bCs/>
          <w:i/>
          <w:iCs/>
        </w:rPr>
      </w:pPr>
      <w:r w:rsidRPr="00E05E90">
        <w:rPr>
          <w:b/>
          <w:bCs/>
          <w:i/>
          <w:iCs/>
        </w:rPr>
        <w:t>Invited External Talks</w:t>
      </w:r>
    </w:p>
    <w:p w14:paraId="24BA85CE" w14:textId="77777777" w:rsidR="002B1154" w:rsidRPr="00E05E90" w:rsidRDefault="002B1154" w:rsidP="002B1154">
      <w:pPr>
        <w:spacing w:after="200"/>
        <w:jc w:val="both"/>
      </w:pPr>
      <w:r w:rsidRPr="00E05E90">
        <w:t>“Medical Applications of Applied Improvisation” (Columbia University, P8906, February 2019)</w:t>
      </w:r>
    </w:p>
    <w:p w14:paraId="22AC045B" w14:textId="77777777" w:rsidR="002B1154" w:rsidRPr="00E05E90" w:rsidRDefault="002B1154" w:rsidP="002B1154">
      <w:pPr>
        <w:spacing w:after="200"/>
        <w:jc w:val="both"/>
        <w:rPr>
          <w:b/>
          <w:bCs/>
          <w:i/>
          <w:iCs/>
        </w:rPr>
      </w:pPr>
      <w:r w:rsidRPr="00E05E90">
        <w:rPr>
          <w:b/>
          <w:bCs/>
          <w:i/>
          <w:iCs/>
        </w:rPr>
        <w:t>Invited Departmental Talks</w:t>
      </w:r>
    </w:p>
    <w:p w14:paraId="3C2FECB4" w14:textId="77777777" w:rsidR="002B1154" w:rsidRPr="00E05E90" w:rsidRDefault="002B1154" w:rsidP="002B1154">
      <w:pPr>
        <w:spacing w:after="200"/>
        <w:jc w:val="both"/>
      </w:pPr>
      <w:r w:rsidRPr="00E05E90">
        <w:t xml:space="preserve">“Advance Care Planning and End-of-Life Values” (George Mason University, COMM 304; March 2020, September 2019)  </w:t>
      </w:r>
    </w:p>
    <w:p w14:paraId="15988079" w14:textId="77777777" w:rsidR="002B1154" w:rsidRPr="00E05E90" w:rsidRDefault="002B1154" w:rsidP="002B1154">
      <w:pPr>
        <w:pBdr>
          <w:top w:val="single" w:sz="4" w:space="1" w:color="auto"/>
          <w:bottom w:val="single" w:sz="4" w:space="1" w:color="auto"/>
        </w:pBdr>
        <w:tabs>
          <w:tab w:val="left" w:pos="495"/>
        </w:tabs>
        <w:ind w:left="720" w:hanging="720"/>
        <w:contextualSpacing/>
        <w:jc w:val="center"/>
        <w:rPr>
          <w:b/>
          <w:sz w:val="32"/>
          <w:szCs w:val="32"/>
        </w:rPr>
      </w:pPr>
      <w:r w:rsidRPr="00E05E90">
        <w:rPr>
          <w:b/>
          <w:sz w:val="32"/>
          <w:szCs w:val="32"/>
        </w:rPr>
        <w:t>Service to Discipline</w:t>
      </w:r>
    </w:p>
    <w:p w14:paraId="16855596" w14:textId="77777777" w:rsidR="002B1154" w:rsidRPr="00E05E90" w:rsidRDefault="002B1154" w:rsidP="002B1154">
      <w:pPr>
        <w:tabs>
          <w:tab w:val="left" w:pos="495"/>
        </w:tabs>
        <w:ind w:left="720" w:hanging="720"/>
        <w:contextualSpacing/>
        <w:jc w:val="center"/>
      </w:pPr>
    </w:p>
    <w:p w14:paraId="69A71E50" w14:textId="56E573C9" w:rsidR="007648B1" w:rsidRDefault="007648B1" w:rsidP="002B1154">
      <w:pPr>
        <w:tabs>
          <w:tab w:val="left" w:pos="495"/>
        </w:tabs>
        <w:contextualSpacing/>
      </w:pPr>
      <w:r>
        <w:t>Reviewer, D.C. Health Communication Conference, 2021</w:t>
      </w:r>
    </w:p>
    <w:p w14:paraId="5CB7202C" w14:textId="77777777" w:rsidR="007648B1" w:rsidRDefault="007648B1" w:rsidP="002B1154">
      <w:pPr>
        <w:tabs>
          <w:tab w:val="left" w:pos="495"/>
        </w:tabs>
        <w:contextualSpacing/>
      </w:pPr>
    </w:p>
    <w:p w14:paraId="143114BE" w14:textId="67B01875" w:rsidR="002B1154" w:rsidRPr="00E05E90" w:rsidRDefault="002B1154" w:rsidP="002B1154">
      <w:pPr>
        <w:tabs>
          <w:tab w:val="left" w:pos="495"/>
        </w:tabs>
        <w:contextualSpacing/>
      </w:pPr>
      <w:r w:rsidRPr="00E05E90">
        <w:t>Poster Session Committee, D.C. Health Communication Conference, 2019</w:t>
      </w:r>
    </w:p>
    <w:p w14:paraId="39F567CF" w14:textId="77777777" w:rsidR="002B1154" w:rsidRPr="00E05E90" w:rsidRDefault="002B1154" w:rsidP="002B1154">
      <w:pPr>
        <w:tabs>
          <w:tab w:val="left" w:pos="495"/>
        </w:tabs>
        <w:contextualSpacing/>
      </w:pPr>
    </w:p>
    <w:p w14:paraId="169C3F2D" w14:textId="77777777" w:rsidR="002B1154" w:rsidRPr="00E05E90" w:rsidRDefault="002B1154" w:rsidP="002B1154">
      <w:pPr>
        <w:tabs>
          <w:tab w:val="left" w:pos="495"/>
        </w:tabs>
        <w:contextualSpacing/>
      </w:pPr>
      <w:r w:rsidRPr="00E05E90">
        <w:t>Panel Moderator, D.C. Health Communication Conference, 2019</w:t>
      </w:r>
    </w:p>
    <w:p w14:paraId="03306610" w14:textId="77777777" w:rsidR="002B1154" w:rsidRPr="00E05E90" w:rsidRDefault="002B1154" w:rsidP="002B1154">
      <w:pPr>
        <w:tabs>
          <w:tab w:val="left" w:pos="495"/>
        </w:tabs>
        <w:contextualSpacing/>
      </w:pPr>
    </w:p>
    <w:p w14:paraId="72C81694" w14:textId="77777777" w:rsidR="002B1154" w:rsidRPr="00E05E90" w:rsidRDefault="002B1154" w:rsidP="002B1154">
      <w:pPr>
        <w:tabs>
          <w:tab w:val="left" w:pos="495"/>
        </w:tabs>
        <w:contextualSpacing/>
      </w:pPr>
      <w:r w:rsidRPr="00E05E90">
        <w:t>Reviewer, D.C. Health Communication Conference, 2019</w:t>
      </w:r>
    </w:p>
    <w:p w14:paraId="247AD378" w14:textId="77777777" w:rsidR="007D1FC8" w:rsidRDefault="007D1FC8" w:rsidP="002B1154">
      <w:pPr>
        <w:tabs>
          <w:tab w:val="left" w:pos="495"/>
        </w:tabs>
        <w:contextualSpacing/>
      </w:pPr>
    </w:p>
    <w:p w14:paraId="45739F09" w14:textId="77777777" w:rsidR="007D1FC8" w:rsidRDefault="007D1FC8" w:rsidP="002B1154">
      <w:pPr>
        <w:tabs>
          <w:tab w:val="left" w:pos="495"/>
        </w:tabs>
        <w:contextualSpacing/>
      </w:pPr>
    </w:p>
    <w:p w14:paraId="0EA3311C" w14:textId="77777777" w:rsidR="007D1FC8" w:rsidRDefault="007D1FC8" w:rsidP="002B1154">
      <w:pPr>
        <w:tabs>
          <w:tab w:val="left" w:pos="495"/>
        </w:tabs>
        <w:contextualSpacing/>
      </w:pPr>
    </w:p>
    <w:p w14:paraId="6CDCE15C" w14:textId="7FA8ED43" w:rsidR="002B1154" w:rsidRPr="00E05E90" w:rsidRDefault="002B1154" w:rsidP="002B1154">
      <w:pPr>
        <w:tabs>
          <w:tab w:val="left" w:pos="495"/>
        </w:tabs>
        <w:contextualSpacing/>
        <w:rPr>
          <w:b/>
          <w:bCs/>
          <w:i/>
          <w:iCs/>
        </w:rPr>
      </w:pPr>
      <w:r w:rsidRPr="00E05E90">
        <w:rPr>
          <w:b/>
          <w:bCs/>
          <w:i/>
          <w:iCs/>
        </w:rPr>
        <w:lastRenderedPageBreak/>
        <w:t>Other Service</w:t>
      </w:r>
    </w:p>
    <w:p w14:paraId="70BE6B20" w14:textId="77777777" w:rsidR="002B1154" w:rsidRPr="00E05E90" w:rsidRDefault="002B1154" w:rsidP="002B1154">
      <w:pPr>
        <w:tabs>
          <w:tab w:val="left" w:pos="495"/>
        </w:tabs>
        <w:contextualSpacing/>
      </w:pPr>
    </w:p>
    <w:p w14:paraId="542094CC" w14:textId="77777777" w:rsidR="002B1154" w:rsidRPr="00E05E90" w:rsidRDefault="002B1154" w:rsidP="002B1154">
      <w:pPr>
        <w:tabs>
          <w:tab w:val="left" w:pos="495"/>
        </w:tabs>
        <w:contextualSpacing/>
      </w:pPr>
      <w:r w:rsidRPr="00E05E90">
        <w:t xml:space="preserve">Basic Course Teacher Training Mentor to Nathan </w:t>
      </w:r>
      <w:proofErr w:type="spellStart"/>
      <w:r w:rsidRPr="00E05E90">
        <w:t>Selove</w:t>
      </w:r>
      <w:proofErr w:type="spellEnd"/>
      <w:r w:rsidRPr="00E05E90">
        <w:t>, George Mason University, 2019-Present</w:t>
      </w:r>
    </w:p>
    <w:p w14:paraId="00F93ECA" w14:textId="77777777" w:rsidR="002B1154" w:rsidRPr="00E05E90" w:rsidRDefault="002B1154" w:rsidP="002B1154">
      <w:pPr>
        <w:tabs>
          <w:tab w:val="left" w:pos="495"/>
        </w:tabs>
        <w:contextualSpacing/>
      </w:pPr>
    </w:p>
    <w:p w14:paraId="74EA7557" w14:textId="77777777" w:rsidR="002B1154" w:rsidRPr="00E05E90" w:rsidRDefault="002B1154" w:rsidP="002B1154">
      <w:pPr>
        <w:tabs>
          <w:tab w:val="left" w:pos="495"/>
        </w:tabs>
        <w:contextualSpacing/>
      </w:pPr>
      <w:r w:rsidRPr="00E05E90">
        <w:t xml:space="preserve">Volunteer Actor, </w:t>
      </w:r>
      <w:proofErr w:type="spellStart"/>
      <w:r w:rsidRPr="00E05E90">
        <w:t>HealthInSight</w:t>
      </w:r>
      <w:proofErr w:type="spellEnd"/>
      <w:r w:rsidRPr="00E05E90">
        <w:t xml:space="preserve"> Utah, End of Life Care Summit, 2017</w:t>
      </w:r>
    </w:p>
    <w:p w14:paraId="61A48004" w14:textId="77777777" w:rsidR="002B1154" w:rsidRPr="00E05E90" w:rsidRDefault="002B1154" w:rsidP="002B1154">
      <w:pPr>
        <w:tabs>
          <w:tab w:val="left" w:pos="495"/>
        </w:tabs>
        <w:contextualSpacing/>
      </w:pPr>
    </w:p>
    <w:p w14:paraId="7ED0171B" w14:textId="77777777" w:rsidR="002B1154" w:rsidRPr="00E05E90" w:rsidRDefault="002B1154" w:rsidP="002B1154">
      <w:pPr>
        <w:tabs>
          <w:tab w:val="left" w:pos="495"/>
        </w:tabs>
        <w:contextualSpacing/>
      </w:pPr>
      <w:r w:rsidRPr="00E05E90">
        <w:t xml:space="preserve">Volunteer Model, University of Utah School of Medicine, Anatomy Course, 2017 </w:t>
      </w:r>
    </w:p>
    <w:p w14:paraId="1013581A" w14:textId="77777777" w:rsidR="002B1154" w:rsidRPr="00E05E90" w:rsidRDefault="002B1154" w:rsidP="002B1154">
      <w:pPr>
        <w:tabs>
          <w:tab w:val="left" w:pos="495"/>
        </w:tabs>
        <w:contextualSpacing/>
      </w:pPr>
    </w:p>
    <w:p w14:paraId="5127A97F" w14:textId="77777777" w:rsidR="002B1154" w:rsidRPr="00E05E90" w:rsidRDefault="002B1154" w:rsidP="002B1154">
      <w:pPr>
        <w:tabs>
          <w:tab w:val="left" w:pos="495"/>
        </w:tabs>
        <w:contextualSpacing/>
      </w:pPr>
      <w:r w:rsidRPr="00E05E90">
        <w:t xml:space="preserve">Volunteer, John Moran Eye Center, University of Utah, </w:t>
      </w:r>
      <w:r>
        <w:t>Medical Outreach</w:t>
      </w:r>
      <w:r w:rsidRPr="00E05E90">
        <w:t xml:space="preserve"> Trip to Navajo Nation, 2016 </w:t>
      </w:r>
    </w:p>
    <w:p w14:paraId="7E876444" w14:textId="77777777" w:rsidR="002B1154" w:rsidRPr="00E05E90" w:rsidRDefault="002B1154" w:rsidP="00CD66DC">
      <w:pPr>
        <w:tabs>
          <w:tab w:val="left" w:pos="495"/>
        </w:tabs>
        <w:contextualSpacing/>
        <w:rPr>
          <w:bCs/>
        </w:rPr>
      </w:pPr>
    </w:p>
    <w:p w14:paraId="2B1E92B2" w14:textId="77777777" w:rsidR="002B1154" w:rsidRPr="00E05E90" w:rsidRDefault="002B1154" w:rsidP="002B1154">
      <w:pPr>
        <w:contextualSpacing/>
      </w:pPr>
    </w:p>
    <w:p w14:paraId="53A55E7D" w14:textId="77777777" w:rsidR="0060001C" w:rsidRDefault="0060001C" w:rsidP="0060001C"/>
    <w:p w14:paraId="0A26CCA3" w14:textId="77777777" w:rsidR="0060001C" w:rsidRDefault="0060001C" w:rsidP="0060001C"/>
    <w:p w14:paraId="786CD633" w14:textId="77777777" w:rsidR="0060001C" w:rsidRPr="00E05E90" w:rsidRDefault="0060001C" w:rsidP="002B1154"/>
    <w:p w14:paraId="63D68C1A" w14:textId="77777777" w:rsidR="00A403D2" w:rsidRDefault="00EA22F5"/>
    <w:sectPr w:rsidR="00A403D2" w:rsidSect="00CD650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1EE8" w14:textId="77777777" w:rsidR="00EA22F5" w:rsidRDefault="00EA22F5">
      <w:r>
        <w:separator/>
      </w:r>
    </w:p>
  </w:endnote>
  <w:endnote w:type="continuationSeparator" w:id="0">
    <w:p w14:paraId="6E05CB52" w14:textId="77777777" w:rsidR="00EA22F5" w:rsidRDefault="00EA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CD01" w14:textId="77777777" w:rsidR="00EA22F5" w:rsidRDefault="00EA22F5">
      <w:r>
        <w:separator/>
      </w:r>
    </w:p>
  </w:footnote>
  <w:footnote w:type="continuationSeparator" w:id="0">
    <w:p w14:paraId="68F263FB" w14:textId="77777777" w:rsidR="00EA22F5" w:rsidRDefault="00EA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2AC9" w14:textId="4946AA13" w:rsidR="00467D37" w:rsidRPr="00467D37" w:rsidRDefault="00105913">
    <w:pPr>
      <w:pStyle w:val="Header"/>
      <w:rPr>
        <w:rFonts w:ascii="Times New Roman" w:hAnsi="Times New Roman" w:cs="Times New Roman (Body CS)"/>
      </w:rPr>
    </w:pPr>
    <w:r w:rsidRPr="00467D37">
      <w:rPr>
        <w:rFonts w:ascii="Times New Roman" w:hAnsi="Times New Roman" w:cs="Times New Roman (Body CS)"/>
      </w:rPr>
      <w:t>Christian</w:t>
    </w:r>
    <w:r>
      <w:rPr>
        <w:rFonts w:ascii="Times New Roman" w:hAnsi="Times New Roman" w:cs="Times New Roman (Body CS)"/>
      </w:rPr>
      <w:t xml:space="preserve"> R.</w:t>
    </w:r>
    <w:r w:rsidRPr="00467D37">
      <w:rPr>
        <w:rFonts w:ascii="Times New Roman" w:hAnsi="Times New Roman" w:cs="Times New Roman (Body CS)"/>
      </w:rPr>
      <w:t xml:space="preserve"> Seiter</w:t>
    </w:r>
    <w:r w:rsidR="00A246E0">
      <w:rPr>
        <w:rFonts w:ascii="Times New Roman" w:hAnsi="Times New Roman" w:cs="Times New Roman (Body CS)"/>
      </w:rPr>
      <w:t xml:space="preserve"> – </w:t>
    </w:r>
    <w:r w:rsidRPr="00467D37">
      <w:rPr>
        <w:rFonts w:ascii="Times New Roman" w:hAnsi="Times New Roman" w:cs="Times New Roman (Body CS)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7D78"/>
    <w:multiLevelType w:val="hybridMultilevel"/>
    <w:tmpl w:val="22FC94B0"/>
    <w:lvl w:ilvl="0" w:tplc="96BAFBB0">
      <w:start w:val="4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0123"/>
    <w:multiLevelType w:val="hybridMultilevel"/>
    <w:tmpl w:val="237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54"/>
    <w:rsid w:val="00021441"/>
    <w:rsid w:val="00023AE5"/>
    <w:rsid w:val="000B021A"/>
    <w:rsid w:val="000D56E6"/>
    <w:rsid w:val="00105913"/>
    <w:rsid w:val="001531DB"/>
    <w:rsid w:val="00171BF7"/>
    <w:rsid w:val="00173318"/>
    <w:rsid w:val="001871F8"/>
    <w:rsid w:val="002505D5"/>
    <w:rsid w:val="00270001"/>
    <w:rsid w:val="002969EB"/>
    <w:rsid w:val="002B1154"/>
    <w:rsid w:val="002F6D13"/>
    <w:rsid w:val="003633F4"/>
    <w:rsid w:val="00363406"/>
    <w:rsid w:val="00363A28"/>
    <w:rsid w:val="003D224D"/>
    <w:rsid w:val="00452F24"/>
    <w:rsid w:val="004C63A5"/>
    <w:rsid w:val="004F0702"/>
    <w:rsid w:val="00517700"/>
    <w:rsid w:val="00527531"/>
    <w:rsid w:val="00536C58"/>
    <w:rsid w:val="005C3CFB"/>
    <w:rsid w:val="005D5D35"/>
    <w:rsid w:val="0060001C"/>
    <w:rsid w:val="00651870"/>
    <w:rsid w:val="0066264B"/>
    <w:rsid w:val="00692BDA"/>
    <w:rsid w:val="006A737A"/>
    <w:rsid w:val="007534FC"/>
    <w:rsid w:val="007648B1"/>
    <w:rsid w:val="007703F7"/>
    <w:rsid w:val="00792D47"/>
    <w:rsid w:val="007A5368"/>
    <w:rsid w:val="007B618A"/>
    <w:rsid w:val="007D1FC8"/>
    <w:rsid w:val="007D3CC0"/>
    <w:rsid w:val="007F3CE4"/>
    <w:rsid w:val="00803E41"/>
    <w:rsid w:val="008045D0"/>
    <w:rsid w:val="00821F04"/>
    <w:rsid w:val="008338F1"/>
    <w:rsid w:val="0084010C"/>
    <w:rsid w:val="008933F2"/>
    <w:rsid w:val="008A23B6"/>
    <w:rsid w:val="008A3762"/>
    <w:rsid w:val="009A13A6"/>
    <w:rsid w:val="00A14111"/>
    <w:rsid w:val="00A246E0"/>
    <w:rsid w:val="00A7023C"/>
    <w:rsid w:val="00AC183B"/>
    <w:rsid w:val="00AE7933"/>
    <w:rsid w:val="00AF6464"/>
    <w:rsid w:val="00B37EBC"/>
    <w:rsid w:val="00B66860"/>
    <w:rsid w:val="00BF5B26"/>
    <w:rsid w:val="00C33F47"/>
    <w:rsid w:val="00C5037B"/>
    <w:rsid w:val="00C811E3"/>
    <w:rsid w:val="00CB00E0"/>
    <w:rsid w:val="00CD6504"/>
    <w:rsid w:val="00CD66DC"/>
    <w:rsid w:val="00CF0EEC"/>
    <w:rsid w:val="00D701CB"/>
    <w:rsid w:val="00D73CC5"/>
    <w:rsid w:val="00D75554"/>
    <w:rsid w:val="00D928AC"/>
    <w:rsid w:val="00DA0210"/>
    <w:rsid w:val="00DB68BF"/>
    <w:rsid w:val="00E04363"/>
    <w:rsid w:val="00E40AE7"/>
    <w:rsid w:val="00E709B3"/>
    <w:rsid w:val="00EA22F5"/>
    <w:rsid w:val="00EE279D"/>
    <w:rsid w:val="00F008E9"/>
    <w:rsid w:val="00FA319A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D72AC"/>
  <w15:chartTrackingRefBased/>
  <w15:docId w15:val="{8B573C16-C36B-E346-A93C-45A91F6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EC"/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CF0E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5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B1154"/>
    <w:rPr>
      <w:color w:val="0563C1" w:themeColor="hyperlink"/>
      <w:u w:val="single"/>
    </w:rPr>
  </w:style>
  <w:style w:type="character" w:customStyle="1" w:styleId="authors">
    <w:name w:val="authors"/>
    <w:basedOn w:val="DefaultParagraphFont"/>
    <w:rsid w:val="002B1154"/>
  </w:style>
  <w:style w:type="character" w:customStyle="1" w:styleId="doilink">
    <w:name w:val="doi_link"/>
    <w:basedOn w:val="DefaultParagraphFont"/>
    <w:rsid w:val="002B1154"/>
  </w:style>
  <w:style w:type="paragraph" w:styleId="Header">
    <w:name w:val="header"/>
    <w:basedOn w:val="Normal"/>
    <w:link w:val="HeaderChar"/>
    <w:uiPriority w:val="99"/>
    <w:unhideWhenUsed/>
    <w:rsid w:val="002B11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1154"/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7703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6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46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46E0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36C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C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6C58"/>
    <w:rPr>
      <w:b/>
      <w:bCs/>
    </w:rPr>
  </w:style>
  <w:style w:type="character" w:customStyle="1" w:styleId="apple-converted-space">
    <w:name w:val="apple-converted-space"/>
    <w:basedOn w:val="DefaultParagraphFont"/>
    <w:rsid w:val="00536C58"/>
  </w:style>
  <w:style w:type="character" w:customStyle="1" w:styleId="Heading3Char">
    <w:name w:val="Heading 3 Char"/>
    <w:basedOn w:val="DefaultParagraphFont"/>
    <w:link w:val="Heading3"/>
    <w:uiPriority w:val="9"/>
    <w:rsid w:val="00CF0EEC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10236.2021.188639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eiter@fullerton.edu" TargetMode="External"/><Relationship Id="rId12" Type="http://schemas.openxmlformats.org/officeDocument/2006/relationships/hyperlink" Target="https://doi.org/10.1080/17404622.2017.1372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7404622.2019.16033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-org.mutex.gmu.edu/10.1080/10810730.2020.1765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-org.mutex.gmu.edu/10.1080/10410236.2020.1754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2220</Words>
  <Characters>12655</Characters>
  <Application>Microsoft Office Word</Application>
  <DocSecurity>0</DocSecurity>
  <Lines>105</Lines>
  <Paragraphs>29</Paragraphs>
  <ScaleCrop>false</ScaleCrop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Seiter</dc:creator>
  <cp:keywords/>
  <dc:description/>
  <cp:lastModifiedBy>Christian Seiter</cp:lastModifiedBy>
  <cp:revision>26</cp:revision>
  <dcterms:created xsi:type="dcterms:W3CDTF">2021-08-04T01:00:00Z</dcterms:created>
  <dcterms:modified xsi:type="dcterms:W3CDTF">2021-08-04T01:30:00Z</dcterms:modified>
</cp:coreProperties>
</file>